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02" w:rsidRDefault="0045440C">
      <w:r>
        <w:rPr>
          <w:noProof/>
          <w:sz w:val="20"/>
          <w:lang w:eastAsia="ru-RU"/>
        </w:rPr>
        <w:drawing>
          <wp:inline distT="0" distB="0" distL="0" distR="0" wp14:anchorId="4160BFAB" wp14:editId="37A5D731">
            <wp:extent cx="6185540" cy="88392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54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0C" w:rsidRDefault="0045440C" w:rsidP="0045440C">
      <w:pPr>
        <w:pStyle w:val="1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6A2870">
        <w:rPr>
          <w:rFonts w:ascii="Times New Roman" w:hAnsi="Times New Roman"/>
          <w:color w:val="auto"/>
        </w:rPr>
        <w:lastRenderedPageBreak/>
        <w:t>ПАСПОРТ ПРОГРАММЫ</w:t>
      </w:r>
    </w:p>
    <w:p w:rsidR="0045440C" w:rsidRPr="006A2870" w:rsidRDefault="0045440C" w:rsidP="0045440C">
      <w:pPr>
        <w:rPr>
          <w:lang w:val="x-none" w:eastAsia="x-none"/>
        </w:rPr>
      </w:pPr>
    </w:p>
    <w:p w:rsidR="0045440C" w:rsidRPr="00B74CCF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6520"/>
      </w:tblGrid>
      <w:tr w:rsidR="0045440C" w:rsidRPr="006A2870" w:rsidTr="00D75E2B">
        <w:trPr>
          <w:trHeight w:val="54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«Заповедные зоны Югры»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</w:tr>
      <w:tr w:rsidR="0045440C" w:rsidRPr="006A2870" w:rsidTr="00D75E2B">
        <w:trPr>
          <w:trHeight w:val="822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типу программа – общеразвивающая;</w:t>
            </w:r>
          </w:p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функциональному предназначению – учебно-познавательная;</w:t>
            </w:r>
          </w:p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организации – групповая;</w:t>
            </w:r>
          </w:p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времени реализации – краткосрочная;</w:t>
            </w:r>
          </w:p>
          <w:p w:rsidR="0045440C" w:rsidRPr="006A2870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возрастным особенностям – для младшего и среднего школьного возраста</w:t>
            </w:r>
          </w:p>
        </w:tc>
      </w:tr>
      <w:tr w:rsidR="0045440C" w:rsidRPr="006A2870" w:rsidTr="00D75E2B">
        <w:trPr>
          <w:trHeight w:val="54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Шитова Ирина Владиславовна, педагог дополнительного образования</w:t>
            </w:r>
          </w:p>
        </w:tc>
      </w:tr>
      <w:tr w:rsidR="0045440C" w:rsidRPr="006A2870" w:rsidTr="00D75E2B">
        <w:trPr>
          <w:trHeight w:val="55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учреждение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</w:tr>
      <w:tr w:rsidR="0045440C" w:rsidRPr="006A2870" w:rsidTr="00D75E2B">
        <w:trPr>
          <w:trHeight w:val="55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ХМАО–Югра, Октябрьский район, п. Унъюган, ул. Школьная, д. 15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 п. Унъюган</w:t>
            </w:r>
          </w:p>
        </w:tc>
      </w:tr>
      <w:tr w:rsidR="0045440C" w:rsidRPr="006A2870" w:rsidTr="00D75E2B">
        <w:trPr>
          <w:trHeight w:val="55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Наполняемость: 10-15 человек</w:t>
            </w:r>
          </w:p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Возраст: 10-15 лет </w:t>
            </w:r>
          </w:p>
        </w:tc>
      </w:tr>
      <w:tr w:rsidR="0045440C" w:rsidRPr="006A2870" w:rsidTr="00D75E2B">
        <w:trPr>
          <w:trHeight w:val="1375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70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04.09.2014 г. № 1726-р);</w:t>
            </w:r>
          </w:p>
          <w:p w:rsidR="0045440C" w:rsidRPr="006A2870" w:rsidRDefault="0045440C" w:rsidP="00D75E2B">
            <w:pPr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70">
              <w:rPr>
                <w:rFonts w:ascii="Times New Roman" w:hAnsi="Times New Roman"/>
                <w:bCs/>
                <w:sz w:val="24"/>
                <w:szCs w:val="24"/>
              </w:rPr>
              <w:t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      </w:r>
          </w:p>
          <w:p w:rsidR="0045440C" w:rsidRPr="006A2870" w:rsidRDefault="0045440C" w:rsidP="00D75E2B">
            <w:pPr>
              <w:numPr>
                <w:ilvl w:val="0"/>
                <w:numId w:val="2"/>
              </w:numPr>
              <w:tabs>
                <w:tab w:val="left" w:pos="30"/>
                <w:tab w:val="left" w:pos="314"/>
              </w:tabs>
              <w:spacing w:after="0" w:line="240" w:lineRule="auto"/>
              <w:ind w:left="95" w:hanging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70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5440C" w:rsidRPr="006A2870" w:rsidRDefault="0045440C" w:rsidP="00D75E2B">
            <w:pPr>
              <w:numPr>
                <w:ilvl w:val="0"/>
                <w:numId w:val="2"/>
              </w:numPr>
              <w:tabs>
                <w:tab w:val="left" w:pos="30"/>
                <w:tab w:val="left" w:pos="314"/>
              </w:tabs>
              <w:spacing w:after="0" w:line="240" w:lineRule="auto"/>
              <w:ind w:left="95" w:hanging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870">
              <w:rPr>
                <w:rFonts w:ascii="Times New Roman" w:hAnsi="Times New Roman"/>
                <w:bCs/>
                <w:sz w:val="24"/>
                <w:szCs w:val="24"/>
              </w:rPr>
              <w:t xml:space="preserve"> Письмо Министерства образования и науки РФ от 18.11.2015 г. n 09-3242 «Методические рекомендации по проектированию дополнительных общеобразовательных общеразвивающих программ»</w:t>
            </w:r>
          </w:p>
        </w:tc>
      </w:tr>
      <w:tr w:rsidR="0045440C" w:rsidRPr="006A2870" w:rsidTr="00D75E2B">
        <w:trPr>
          <w:trHeight w:val="274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экологической культуры, интеллектуальных и креативных способностей обучающихся через вовлечение в деятельность по изучению заповедных зон ХМАО-Югры, их проблем и путей их решения</w:t>
            </w:r>
          </w:p>
        </w:tc>
      </w:tr>
      <w:tr w:rsidR="0045440C" w:rsidRPr="006A2870" w:rsidTr="00D75E2B">
        <w:trPr>
          <w:trHeight w:val="3059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заповедниками и заказниками ХМАО-Югры.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и конкретизация знаний об особоохраняемых территорий и природных парках ХМАО – Югры.</w:t>
            </w:r>
            <w:r w:rsidRPr="006A287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Углубление знаний о природном наследии России</w:t>
            </w:r>
            <w:r w:rsidRPr="006A2870">
              <w:rPr>
                <w:rFonts w:ascii="Times New Roman" w:hAnsi="Times New Roman"/>
                <w:color w:val="282828"/>
                <w:sz w:val="24"/>
                <w:szCs w:val="24"/>
              </w:rPr>
              <w:t>.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Привлечение учащихся к практической природоохранной деятельности.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Вовлечение в проектно-исследовательскую работу по изучению заповедных территорий родного края, их проблем и путей их решения.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Формирование нравственного отношения к природе</w:t>
            </w: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воспитание бережного отношения к природе и практическое участие в природоохранных мероприятиях.</w:t>
            </w:r>
          </w:p>
          <w:p w:rsidR="0045440C" w:rsidRPr="006A2870" w:rsidRDefault="0045440C" w:rsidP="00D75E2B">
            <w:pPr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основных приёмов мыследеятельности (анализ, синтез, обобщение, сравнение, классификация, рефлексия)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520" w:type="dxa"/>
          </w:tcPr>
          <w:p w:rsidR="0045440C" w:rsidRPr="00B65FC9" w:rsidRDefault="0045440C" w:rsidP="00D75E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В результате изучения курса учащиеся должны знать:</w:t>
            </w:r>
          </w:p>
          <w:p w:rsidR="0045440C" w:rsidRPr="006A2870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адачи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ООПТ, 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порядок 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их 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образования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 виды деятельности в ООПТ;</w:t>
            </w:r>
          </w:p>
          <w:p w:rsidR="0045440C" w:rsidRPr="006A2870" w:rsidRDefault="0045440C" w:rsidP="00D75E2B">
            <w:pPr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 заповедные зоны ХМАО-Югры;</w:t>
            </w:r>
          </w:p>
          <w:p w:rsidR="0045440C" w:rsidRPr="006A2870" w:rsidRDefault="0045440C" w:rsidP="00D75E2B">
            <w:pPr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причины, приводящие к исчезновению лесов;</w:t>
            </w:r>
          </w:p>
          <w:p w:rsidR="0045440C" w:rsidRPr="006A2870" w:rsidRDefault="0045440C" w:rsidP="00D75E2B">
            <w:pPr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растений и животных, занесенных в Красную книгу ХМАО-Югры;</w:t>
            </w:r>
          </w:p>
          <w:p w:rsidR="0045440C" w:rsidRPr="00B65FC9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правила поведения в природе, 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в пределах 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ООПТ.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br/>
            </w:r>
            <w:r w:rsidRPr="00B65FC9">
              <w:rPr>
                <w:rFonts w:ascii="Times New Roman" w:eastAsia="Times New Roman" w:hAnsi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В результате изучения курса учащиеся должны уметь:</w:t>
            </w:r>
          </w:p>
          <w:p w:rsidR="0045440C" w:rsidRPr="00B65FC9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находить заповедники на карте 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ХМАО-Югры;</w:t>
            </w:r>
          </w:p>
          <w:p w:rsidR="0045440C" w:rsidRPr="00B65FC9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давать комплексную характеристику изучаемому объекту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45440C" w:rsidRPr="00B65FC9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использовать различные источники информации и самостоятельно работать с ними в процессе подготовки проектов, презен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таций, </w:t>
            </w: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докладов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45440C" w:rsidRPr="00B65FC9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оценивать степень антропогенного воздействия на 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ООПТ;</w:t>
            </w:r>
          </w:p>
          <w:p w:rsidR="0045440C" w:rsidRPr="006A2870" w:rsidRDefault="0045440C" w:rsidP="00D75E2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грамотно проводить экологические десанты</w:t>
            </w:r>
            <w:r w:rsidRPr="006A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восстановлению лесных биоценозов своей местности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образования, соответствующий требованиям профессионального стандарта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520" w:type="dxa"/>
          </w:tcPr>
          <w:p w:rsidR="0045440C" w:rsidRPr="003F312B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12B">
              <w:rPr>
                <w:rFonts w:ascii="Times New Roman" w:hAnsi="Times New Roman"/>
                <w:sz w:val="24"/>
                <w:szCs w:val="24"/>
              </w:rPr>
              <w:t>Программа может реализоваться как в очном режиме, так и с применением сетевых форм её реализации (дистанционные образовательные технологии)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45440C" w:rsidRPr="006A2870" w:rsidTr="00D75E2B">
        <w:trPr>
          <w:trHeight w:val="278"/>
          <w:jc w:val="center"/>
        </w:trPr>
        <w:tc>
          <w:tcPr>
            <w:tcW w:w="3120" w:type="dxa"/>
          </w:tcPr>
          <w:p w:rsidR="0045440C" w:rsidRPr="006A2870" w:rsidRDefault="0045440C" w:rsidP="00D7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520" w:type="dxa"/>
          </w:tcPr>
          <w:p w:rsidR="0045440C" w:rsidRPr="006A2870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870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1 учебный час в неделю – 16 недель или 2</w:t>
            </w:r>
            <w:r w:rsidRPr="006A2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часа в неделю - 8 недель, продолжительность учебного часа - 40 минут</w:t>
            </w:r>
          </w:p>
        </w:tc>
      </w:tr>
    </w:tbl>
    <w:p w:rsidR="0045440C" w:rsidRDefault="0045440C" w:rsidP="00454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40C" w:rsidRPr="00B74CCF" w:rsidRDefault="0045440C" w:rsidP="00454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40C" w:rsidRPr="007964EE" w:rsidRDefault="0045440C" w:rsidP="0045440C">
      <w:pPr>
        <w:pStyle w:val="1"/>
        <w:numPr>
          <w:ilvl w:val="0"/>
          <w:numId w:val="4"/>
        </w:numPr>
        <w:spacing w:before="0"/>
        <w:ind w:left="0" w:firstLine="0"/>
        <w:jc w:val="center"/>
        <w:rPr>
          <w:rFonts w:ascii="Times New Roman" w:hAnsi="Times New Roman"/>
          <w:color w:val="auto"/>
        </w:rPr>
      </w:pPr>
      <w:bookmarkStart w:id="1" w:name="_Toc18061336"/>
      <w:r w:rsidRPr="007964EE">
        <w:rPr>
          <w:rFonts w:ascii="Times New Roman" w:hAnsi="Times New Roman"/>
          <w:color w:val="auto"/>
        </w:rPr>
        <w:t>ОСНОВНЫЕ  ХАРАКТЕРИСТИКИ ПРОГРАММЫ</w:t>
      </w:r>
      <w:bookmarkEnd w:id="1"/>
    </w:p>
    <w:p w:rsidR="0045440C" w:rsidRPr="007964EE" w:rsidRDefault="0045440C" w:rsidP="0045440C">
      <w:pPr>
        <w:tabs>
          <w:tab w:val="left" w:pos="42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7964EE" w:rsidRDefault="0045440C" w:rsidP="0045440C">
      <w:pPr>
        <w:pStyle w:val="2"/>
        <w:numPr>
          <w:ilvl w:val="1"/>
          <w:numId w:val="4"/>
        </w:numPr>
        <w:spacing w:before="0" w:line="276" w:lineRule="auto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2" w:name="_Toc18061337"/>
      <w:r w:rsidRPr="007964EE">
        <w:rPr>
          <w:rFonts w:ascii="Times New Roman" w:hAnsi="Times New Roman"/>
          <w:b/>
          <w:color w:val="auto"/>
          <w:sz w:val="28"/>
          <w:szCs w:val="28"/>
          <w:lang w:eastAsia="ru-RU"/>
        </w:rPr>
        <w:t>Пояснительная записка</w:t>
      </w:r>
      <w:bookmarkEnd w:id="2"/>
    </w:p>
    <w:p w:rsidR="0045440C" w:rsidRDefault="0045440C" w:rsidP="0045440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40C" w:rsidRPr="007964EE" w:rsidRDefault="0045440C" w:rsidP="0045440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64EE">
        <w:rPr>
          <w:rFonts w:ascii="Times New Roman" w:hAnsi="Times New Roman"/>
          <w:sz w:val="28"/>
          <w:szCs w:val="28"/>
        </w:rPr>
        <w:t xml:space="preserve">Взаимодействие человека с природой происходит каждый день, ежесекундно на протяжении всей истории человечества. Ее разнообразие и благополучие всех </w:t>
      </w:r>
      <w:r w:rsidRPr="007964EE">
        <w:rPr>
          <w:rFonts w:ascii="Times New Roman" w:hAnsi="Times New Roman"/>
          <w:sz w:val="28"/>
          <w:szCs w:val="28"/>
        </w:rPr>
        <w:lastRenderedPageBreak/>
        <w:t xml:space="preserve">природных составляющих являются гарантом существования человека на Земле. Человек, осознавая себя частью природы, проявляя заботу о ней, заботится и о себе. Для сохранения дикой природы создается природно-заповедный фонд. 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ХМАО-Югры находятся 2 заповедника, </w:t>
      </w:r>
      <w:r w:rsidRPr="007964EE">
        <w:rPr>
          <w:rFonts w:ascii="Times New Roman" w:eastAsia="Times New Roman" w:hAnsi="Times New Roman"/>
          <w:sz w:val="28"/>
          <w:szCs w:val="28"/>
        </w:rPr>
        <w:t>11 заказников, 4 национальных природных парка, 7 памятников природы, 2 водно-болотных угодья</w:t>
      </w:r>
      <w:r w:rsidRPr="007964EE">
        <w:rPr>
          <w:rFonts w:ascii="Times New Roman" w:hAnsi="Times New Roman"/>
          <w:sz w:val="28"/>
          <w:szCs w:val="28"/>
        </w:rPr>
        <w:t>.</w:t>
      </w:r>
    </w:p>
    <w:p w:rsidR="0045440C" w:rsidRPr="007964EE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964EE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</w:t>
      </w:r>
    </w:p>
    <w:p w:rsidR="0045440C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Анализ учебных программ по биологии и географии показал, что материал учебника не может вызвать у обучающихся интерес к самостоятельному изучению темы. Экологическое состояние окружающей среды ХМАО-Югры</w:t>
      </w:r>
      <w:r w:rsidRPr="007964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таково, что подрастающее поколение должно владеть не только теоретическим материалом, но и уметь оказать влияние на сохранение природных богатств.  В настоящее время дети не знакомы с заповедным фондом ХМАО-Югры, не владеют терминологией, не понимают значения данных территорий для сохранения природы округа. С этой целью разработана дополнительная общеобразовательная общеразвивающая программа «Заповедные зоны Югры» (далее – программа), обучаясь по которой школьники смогут получить основы знаний о сохранении природы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научиться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природе.</w:t>
      </w:r>
    </w:p>
    <w:p w:rsidR="0045440C" w:rsidRPr="003F312B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Новизна программы </w:t>
      </w:r>
    </w:p>
    <w:p w:rsidR="0045440C" w:rsidRPr="007964EE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собо охраняемых природных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ООПТ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 большую работу с детьми, но большинство педагогов, родителей и учащихся об этом не знают.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применения д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программы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привлечь к проведению занятий сотрудников заповедника «Малая Сосьва», заказника «Унторский», природных парков «Кондинские озёра», «Самаровский чугас»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Default="0045440C" w:rsidP="0045440C">
      <w:pPr>
        <w:autoSpaceDE w:val="0"/>
        <w:autoSpaceDN w:val="0"/>
        <w:adjustRightInd w:val="0"/>
        <w:spacing w:after="0" w:line="276" w:lineRule="auto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программы: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учащиеся школьных лесничеств Октябрьского района 10-15 лет, обучающиеся 4–8 классов школ Октябрьского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964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формирования учебных групп</w:t>
      </w:r>
    </w:p>
    <w:p w:rsidR="0045440C" w:rsidRPr="007964EE" w:rsidRDefault="0045440C" w:rsidP="0045440C">
      <w:pPr>
        <w:autoSpaceDE w:val="0"/>
        <w:autoSpaceDN w:val="0"/>
        <w:adjustRightInd w:val="0"/>
        <w:spacing w:after="0" w:line="276" w:lineRule="auto"/>
        <w:ind w:right="-14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Дистанционные занятия проводятся на платформе </w:t>
      </w:r>
      <w:r w:rsidRPr="007964E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ZOOM</w:t>
      </w:r>
      <w:r w:rsidRPr="007964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Количество учащихся в учебной группе составляет 10-15 человек. Группы могут быть как одновозрастные, так и разновозрастные.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 детей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родителей (законных представителей).</w:t>
      </w:r>
    </w:p>
    <w:p w:rsidR="0045440C" w:rsidRPr="007964EE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опускается:</w:t>
      </w:r>
    </w:p>
    <w:p w:rsidR="0045440C" w:rsidRPr="00F71F39" w:rsidRDefault="0045440C" w:rsidP="0045440C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прием детей возраста,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выходящего за рамки программы;</w:t>
      </w:r>
    </w:p>
    <w:p w:rsidR="0045440C" w:rsidRPr="00F71F39" w:rsidRDefault="0045440C" w:rsidP="0045440C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дополнительный набор учащихся в течение учебного года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условии наличия свободных мест.</w:t>
      </w:r>
    </w:p>
    <w:p w:rsidR="0045440C" w:rsidRPr="007964EE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программы</w:t>
      </w:r>
    </w:p>
    <w:p w:rsidR="0045440C" w:rsidRPr="007964EE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периода обучения: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16 учебных недель, если занятия будут проходить 1 раз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 недель при 2-х часовых занятиях в неделю. </w:t>
      </w:r>
    </w:p>
    <w:p w:rsidR="0045440C" w:rsidRPr="00F71F39" w:rsidRDefault="0045440C" w:rsidP="0045440C">
      <w:pPr>
        <w:spacing w:after="0" w:line="276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1F3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779"/>
        <w:gridCol w:w="3497"/>
      </w:tblGrid>
      <w:tr w:rsidR="0045440C" w:rsidRPr="00F71F39" w:rsidTr="00D75E2B">
        <w:tc>
          <w:tcPr>
            <w:tcW w:w="9923" w:type="dxa"/>
            <w:gridSpan w:val="3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Объем образовательной нагрузки, ч. </w:t>
            </w:r>
          </w:p>
        </w:tc>
      </w:tr>
      <w:tr w:rsidR="0045440C" w:rsidRPr="00F71F39" w:rsidTr="00D75E2B">
        <w:tc>
          <w:tcPr>
            <w:tcW w:w="2552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71F39">
              <w:rPr>
                <w:rFonts w:ascii="Times New Roman" w:hAnsi="Times New Roman"/>
                <w:color w:val="000000"/>
                <w:sz w:val="24"/>
                <w:szCs w:val="24"/>
              </w:rPr>
              <w:t>едельная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нагрузка, ч.</w:t>
            </w:r>
          </w:p>
        </w:tc>
        <w:tc>
          <w:tcPr>
            <w:tcW w:w="3827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 недель</w:t>
            </w:r>
          </w:p>
        </w:tc>
        <w:tc>
          <w:tcPr>
            <w:tcW w:w="3544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39">
              <w:rPr>
                <w:rFonts w:ascii="Times New Roman" w:hAnsi="Times New Roman"/>
                <w:color w:val="000000"/>
                <w:sz w:val="24"/>
                <w:szCs w:val="24"/>
              </w:rPr>
              <w:t>за весь период обучения</w:t>
            </w:r>
          </w:p>
        </w:tc>
      </w:tr>
      <w:tr w:rsidR="0045440C" w:rsidRPr="00F71F39" w:rsidTr="00D75E2B">
        <w:tc>
          <w:tcPr>
            <w:tcW w:w="2552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5440C" w:rsidRPr="007964EE" w:rsidRDefault="0045440C" w:rsidP="0045440C">
      <w:pPr>
        <w:spacing w:after="0" w:line="276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779"/>
        <w:gridCol w:w="3497"/>
      </w:tblGrid>
      <w:tr w:rsidR="0045440C" w:rsidRPr="00F71F39" w:rsidTr="00D75E2B">
        <w:tc>
          <w:tcPr>
            <w:tcW w:w="9923" w:type="dxa"/>
            <w:gridSpan w:val="3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1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образовательной нагрузки, ч. </w:t>
            </w:r>
          </w:p>
        </w:tc>
      </w:tr>
      <w:tr w:rsidR="0045440C" w:rsidRPr="00F71F39" w:rsidTr="00D75E2B">
        <w:tc>
          <w:tcPr>
            <w:tcW w:w="2552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71F39">
              <w:rPr>
                <w:rFonts w:ascii="Times New Roman" w:hAnsi="Times New Roman"/>
                <w:color w:val="000000"/>
                <w:sz w:val="24"/>
                <w:szCs w:val="24"/>
              </w:rPr>
              <w:t>едельная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нагрузка, ч.</w:t>
            </w:r>
          </w:p>
        </w:tc>
        <w:tc>
          <w:tcPr>
            <w:tcW w:w="3827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 недель</w:t>
            </w:r>
          </w:p>
        </w:tc>
        <w:tc>
          <w:tcPr>
            <w:tcW w:w="3544" w:type="dxa"/>
          </w:tcPr>
          <w:p w:rsidR="0045440C" w:rsidRPr="00F71F39" w:rsidRDefault="0045440C" w:rsidP="00D75E2B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39">
              <w:rPr>
                <w:rFonts w:ascii="Times New Roman" w:hAnsi="Times New Roman"/>
                <w:color w:val="000000"/>
                <w:sz w:val="24"/>
                <w:szCs w:val="24"/>
              </w:rPr>
              <w:t>за весь период обучения</w:t>
            </w:r>
          </w:p>
        </w:tc>
      </w:tr>
      <w:tr w:rsidR="0045440C" w:rsidRPr="00F71F39" w:rsidTr="00D75E2B">
        <w:tc>
          <w:tcPr>
            <w:tcW w:w="2552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45440C" w:rsidRPr="00F71F39" w:rsidRDefault="0045440C" w:rsidP="00D75E2B">
            <w:pPr>
              <w:tabs>
                <w:tab w:val="left" w:pos="404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5440C" w:rsidRPr="007964EE" w:rsidRDefault="0045440C" w:rsidP="0045440C">
      <w:pPr>
        <w:spacing w:after="0" w:line="276" w:lineRule="auto"/>
        <w:ind w:right="-140" w:firstLine="708"/>
        <w:jc w:val="both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Формы организации образовательного процесса: </w:t>
      </w:r>
    </w:p>
    <w:p w:rsidR="0045440C" w:rsidRDefault="0045440C" w:rsidP="0045440C">
      <w:pPr>
        <w:spacing w:after="0" w:line="276" w:lineRule="auto"/>
        <w:ind w:right="-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ab/>
      </w:r>
      <w:r w:rsidRPr="007964E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Занятия проводят педагог дополнительного образования и сотрудники ООПТ дистанционно на</w:t>
      </w:r>
      <w:r w:rsidRPr="007964EE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 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платформе </w:t>
      </w:r>
      <w:r w:rsidRPr="007964EE"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440C" w:rsidRPr="007964EE" w:rsidRDefault="0045440C" w:rsidP="0045440C">
      <w:pPr>
        <w:spacing w:after="0" w:line="276" w:lineRule="auto"/>
        <w:ind w:right="-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1F3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занятий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: лекции, практические занятия, самостоятельные творческие работы, работа в группах и парах, индивидуальная работа, работа со словарями, определителями растений, справочной литературой, выпуск листовок, участие в конкурсах, встречи с работниками заповедных зон Югры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позволяют на протяжении длительного времени поддерживать интерес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7964EE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7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обучения:</w:t>
      </w:r>
      <w:r w:rsidRPr="00337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337727">
        <w:rPr>
          <w:rFonts w:ascii="Times New Roman" w:eastAsia="Times New Roman" w:hAnsi="Times New Roman"/>
          <w:sz w:val="28"/>
          <w:szCs w:val="28"/>
        </w:rPr>
        <w:t>рограмма может реализоваться как в очном режиме, так и с применением сетевых форм её реализации (дистанционные образовательные технологии)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337727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727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проведения занятий:</w:t>
      </w:r>
      <w:r w:rsidRPr="007964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64EE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групповые.</w:t>
      </w:r>
    </w:p>
    <w:p w:rsidR="0045440C" w:rsidRPr="007964EE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964E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освоения программы: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16 часов.</w:t>
      </w:r>
    </w:p>
    <w:p w:rsidR="0045440C" w:rsidRPr="007964EE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ab/>
      </w:r>
      <w:r w:rsidRPr="007964EE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Режим занятий: </w:t>
      </w:r>
      <w:r w:rsidRPr="007964EE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1 учебный час в неделю</w:t>
      </w:r>
      <w:r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– 16 недель или </w:t>
      </w:r>
      <w:r w:rsidRPr="007964EE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2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часа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8 недель,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должительность учебного часа - 4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>0 минут.</w:t>
      </w:r>
    </w:p>
    <w:p w:rsidR="0045440C" w:rsidRPr="00B74CCF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5C7B47" w:rsidRDefault="0045440C" w:rsidP="0045440C">
      <w:pPr>
        <w:pStyle w:val="2"/>
        <w:numPr>
          <w:ilvl w:val="1"/>
          <w:numId w:val="4"/>
        </w:numPr>
        <w:spacing w:before="0" w:line="276" w:lineRule="auto"/>
        <w:ind w:left="0" w:firstLine="0"/>
        <w:jc w:val="center"/>
        <w:rPr>
          <w:rFonts w:ascii="Times New Roman" w:hAnsi="Times New Roman"/>
          <w:b/>
          <w:color w:val="auto"/>
          <w:sz w:val="32"/>
          <w:szCs w:val="32"/>
          <w:lang w:eastAsia="ru-RU"/>
        </w:rPr>
      </w:pPr>
      <w:bookmarkStart w:id="3" w:name="_Toc18061338"/>
      <w:r w:rsidRPr="005C7B47">
        <w:rPr>
          <w:rFonts w:ascii="Times New Roman" w:hAnsi="Times New Roman"/>
          <w:b/>
          <w:color w:val="auto"/>
          <w:sz w:val="32"/>
          <w:szCs w:val="32"/>
          <w:lang w:eastAsia="ru-RU"/>
        </w:rPr>
        <w:t>Цель и задачи программы</w:t>
      </w:r>
      <w:bookmarkEnd w:id="3"/>
    </w:p>
    <w:p w:rsidR="0045440C" w:rsidRPr="000B6974" w:rsidRDefault="0045440C" w:rsidP="004544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0B6974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B697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кологической культуры, 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и креа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способностей 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через вовлечение в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изучению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ХМАО-Югры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их проблем и путей их решения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0B6974" w:rsidRDefault="0045440C" w:rsidP="0045440C">
      <w:pPr>
        <w:tabs>
          <w:tab w:val="left" w:pos="281"/>
        </w:tabs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B69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B69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Задачи: </w:t>
      </w:r>
    </w:p>
    <w:p w:rsidR="0045440C" w:rsidRPr="007964EE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>Знакомство с заповедниками и заказниками ХМАО-Югры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0B6974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>асширение и конкретизация знаний об особоохраняемых территорий и природных парках ХМАО – Югры.</w:t>
      </w:r>
      <w:r w:rsidRPr="000B697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45440C" w:rsidRPr="000B6974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У</w:t>
      </w:r>
      <w:r w:rsidRPr="000B697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глубление знаний о природном наследии России</w:t>
      </w:r>
      <w:r>
        <w:rPr>
          <w:rFonts w:ascii="Times New Roman" w:hAnsi="Times New Roman"/>
          <w:color w:val="282828"/>
          <w:sz w:val="28"/>
          <w:szCs w:val="28"/>
        </w:rPr>
        <w:t>.</w:t>
      </w:r>
    </w:p>
    <w:p w:rsidR="0045440C" w:rsidRPr="000B6974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</w:t>
      </w:r>
      <w:r w:rsidRPr="000B697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ривлечение учащихся к практической природоохранной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45440C" w:rsidRPr="000B6974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</w:t>
      </w:r>
      <w:r w:rsidRPr="000B697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овлечение в проектно-исследовательскую работу по изучению заповедных территорий родного края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их проблем и путей их решения.</w:t>
      </w:r>
    </w:p>
    <w:p w:rsidR="0045440C" w:rsidRPr="007964EE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4E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Формирование нравственного отношения к природе</w:t>
      </w: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воспитание бережного отношения к природе и практическое участие в природоохранных мероприятиях.</w:t>
      </w:r>
    </w:p>
    <w:p w:rsidR="0045440C" w:rsidRPr="000B6974" w:rsidRDefault="0045440C" w:rsidP="0045440C">
      <w:pPr>
        <w:numPr>
          <w:ilvl w:val="0"/>
          <w:numId w:val="14"/>
        </w:numPr>
        <w:tabs>
          <w:tab w:val="left" w:pos="281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4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основных</w:t>
      </w:r>
      <w:r w:rsidRPr="000B69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приёмов мыследеятельности (анализ, синтез, обобщение, сравнение, классификация, рефлексия)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B74CCF" w:rsidRDefault="0045440C" w:rsidP="0045440C">
      <w:p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bookmarkStart w:id="4" w:name="_Toc304025065"/>
    </w:p>
    <w:p w:rsidR="0045440C" w:rsidRPr="00B65FC9" w:rsidRDefault="0045440C" w:rsidP="0045440C">
      <w:pPr>
        <w:pStyle w:val="2"/>
        <w:numPr>
          <w:ilvl w:val="1"/>
          <w:numId w:val="4"/>
        </w:numPr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5" w:name="_Toc18061339"/>
      <w:r w:rsidRPr="00B65FC9">
        <w:rPr>
          <w:rFonts w:ascii="Times New Roman" w:hAnsi="Times New Roman"/>
          <w:b/>
          <w:color w:val="auto"/>
          <w:sz w:val="28"/>
          <w:szCs w:val="28"/>
          <w:lang w:eastAsia="ru-RU"/>
        </w:rPr>
        <w:t>Содержание программы</w:t>
      </w:r>
      <w:bookmarkEnd w:id="5"/>
    </w:p>
    <w:p w:rsidR="0045440C" w:rsidRPr="00B74CCF" w:rsidRDefault="0045440C" w:rsidP="004544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pStyle w:val="3"/>
        <w:numPr>
          <w:ilvl w:val="2"/>
          <w:numId w:val="4"/>
        </w:numPr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6" w:name="_Toc18061340"/>
      <w:r w:rsidRPr="008B7E4F">
        <w:rPr>
          <w:rFonts w:ascii="Times New Roman" w:hAnsi="Times New Roman"/>
          <w:b/>
          <w:color w:val="auto"/>
          <w:sz w:val="28"/>
          <w:szCs w:val="28"/>
          <w:lang w:eastAsia="ru-RU"/>
        </w:rPr>
        <w:t>Учебно-тематическое планирование</w:t>
      </w:r>
      <w:bookmarkEnd w:id="4"/>
      <w:bookmarkEnd w:id="6"/>
    </w:p>
    <w:p w:rsidR="0045440C" w:rsidRPr="00337727" w:rsidRDefault="0045440C" w:rsidP="0045440C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margin" w:tblpXSpec="center" w:tblpY="3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275"/>
        <w:gridCol w:w="1843"/>
      </w:tblGrid>
      <w:tr w:rsidR="0045440C" w:rsidRPr="007964EE" w:rsidTr="00D75E2B">
        <w:trPr>
          <w:trHeight w:hRule="exact" w:val="437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Практи</w:t>
            </w: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</w:p>
        </w:tc>
      </w:tr>
      <w:tr w:rsidR="0045440C" w:rsidRPr="007964EE" w:rsidTr="00D75E2B">
        <w:trPr>
          <w:trHeight w:hRule="exact" w:val="287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5440C" w:rsidRPr="007964EE" w:rsidTr="00D75E2B">
        <w:trPr>
          <w:trHeight w:hRule="exact" w:val="291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 xml:space="preserve">Заповедники ХМАО-Югры 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5440C" w:rsidRPr="007964EE" w:rsidTr="00D75E2B">
        <w:trPr>
          <w:trHeight w:hRule="exact" w:val="309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Заказники ХМАО-Югры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5440C" w:rsidRPr="007964EE" w:rsidTr="00D75E2B">
        <w:trPr>
          <w:trHeight w:hRule="exact" w:val="366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парки ХМАО - Югры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5440C" w:rsidRPr="007964EE" w:rsidTr="00D75E2B">
        <w:trPr>
          <w:trHeight w:hRule="exact" w:val="356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Красная Книга ХМАО - Югры 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5440C" w:rsidRPr="007964EE" w:rsidTr="00D75E2B">
        <w:trPr>
          <w:trHeight w:hRule="exact" w:val="332"/>
        </w:trPr>
        <w:tc>
          <w:tcPr>
            <w:tcW w:w="6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hideMark/>
          </w:tcPr>
          <w:p w:rsidR="0045440C" w:rsidRPr="007964EE" w:rsidRDefault="0045440C" w:rsidP="00D75E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</w:tbl>
    <w:p w:rsidR="0045440C" w:rsidRDefault="0045440C" w:rsidP="004544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5440C" w:rsidRPr="00B74CCF" w:rsidRDefault="0045440C" w:rsidP="004544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5440C" w:rsidRPr="00DE5165" w:rsidRDefault="0045440C" w:rsidP="0045440C">
      <w:pPr>
        <w:pStyle w:val="3"/>
        <w:numPr>
          <w:ilvl w:val="2"/>
          <w:numId w:val="4"/>
        </w:numPr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304025066"/>
      <w:bookmarkStart w:id="8" w:name="_Toc18061341"/>
      <w:r w:rsidRPr="00DE5165">
        <w:rPr>
          <w:rFonts w:ascii="Times New Roman" w:hAnsi="Times New Roman"/>
          <w:b/>
          <w:color w:val="auto"/>
          <w:sz w:val="28"/>
          <w:szCs w:val="28"/>
        </w:rPr>
        <w:t>Содержание программы</w:t>
      </w:r>
      <w:bookmarkEnd w:id="7"/>
      <w:r w:rsidRPr="00DE516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8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5440C" w:rsidRPr="00DE5165" w:rsidRDefault="0045440C" w:rsidP="00454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5440C" w:rsidRPr="0013000C" w:rsidRDefault="0045440C" w:rsidP="0045440C">
      <w:pPr>
        <w:tabs>
          <w:tab w:val="left" w:pos="1650"/>
        </w:tabs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3000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. Введение – 2 часа</w:t>
      </w:r>
    </w:p>
    <w:p w:rsidR="0045440C" w:rsidRPr="0013000C" w:rsidRDefault="0045440C" w:rsidP="0045440C">
      <w:pPr>
        <w:tabs>
          <w:tab w:val="left" w:pos="165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работы детского объединения по теме, перспективные планы. Техника безопасности при роботе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техническими средствами обучения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. Правила поведения на занятиях.  Общая характеристика особо охраняемых природных территорий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ООПТ): заповедник, природный парк, заказник, </w:t>
      </w:r>
      <w:r w:rsidRPr="0013000C">
        <w:rPr>
          <w:rStyle w:val="ac"/>
          <w:rFonts w:ascii="Times New Roman" w:hAnsi="Times New Roman"/>
          <w:b w:val="0"/>
          <w:sz w:val="28"/>
          <w:szCs w:val="28"/>
        </w:rPr>
        <w:t>памятник природы</w:t>
      </w:r>
      <w:r w:rsidRPr="0013000C">
        <w:rPr>
          <w:rFonts w:ascii="Times New Roman" w:hAnsi="Times New Roman"/>
          <w:b/>
          <w:sz w:val="28"/>
          <w:szCs w:val="28"/>
        </w:rPr>
        <w:t xml:space="preserve">, </w:t>
      </w:r>
      <w:r w:rsidRPr="0013000C">
        <w:rPr>
          <w:rFonts w:ascii="Times New Roman" w:hAnsi="Times New Roman"/>
          <w:sz w:val="28"/>
          <w:szCs w:val="28"/>
        </w:rPr>
        <w:t>в</w:t>
      </w:r>
      <w:r w:rsidRPr="0013000C">
        <w:rPr>
          <w:rStyle w:val="ac"/>
          <w:rFonts w:ascii="Times New Roman" w:hAnsi="Times New Roman"/>
          <w:b w:val="0"/>
          <w:sz w:val="28"/>
          <w:szCs w:val="28"/>
        </w:rPr>
        <w:t>одно-болотные угодья (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далее - </w:t>
      </w:r>
      <w:r w:rsidRPr="0013000C">
        <w:rPr>
          <w:rStyle w:val="ac"/>
          <w:rFonts w:ascii="Times New Roman" w:hAnsi="Times New Roman"/>
          <w:b w:val="0"/>
          <w:sz w:val="28"/>
          <w:szCs w:val="28"/>
        </w:rPr>
        <w:t>ВБУ)</w:t>
      </w:r>
      <w:r w:rsidRPr="0013000C">
        <w:rPr>
          <w:sz w:val="28"/>
          <w:szCs w:val="28"/>
        </w:rPr>
        <w:t> </w:t>
      </w:r>
    </w:p>
    <w:p w:rsidR="0045440C" w:rsidRDefault="0045440C" w:rsidP="0045440C">
      <w:pPr>
        <w:tabs>
          <w:tab w:val="left" w:pos="105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Практические занятия.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Коллективное создание кластера «ООПТ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13000C" w:rsidRDefault="0045440C" w:rsidP="0045440C">
      <w:pPr>
        <w:tabs>
          <w:tab w:val="left" w:pos="105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3000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. Заповедники ХМАО-Югры – 3 часа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Лесные заповедные зоны.   Заповедники «Малая Сосьва», «Юганский». Местоположение. Задачи   заповедников. Флора и фауна.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Практические занятия.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эко - комиксов «Правила поведения в заповеднике».  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3000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.  Заказники ХМАО-Югры – 4 часа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440C" w:rsidRPr="001300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Заказник -  </w:t>
      </w:r>
      <w:r w:rsidRPr="0013000C">
        <w:rPr>
          <w:rFonts w:ascii="Times New Roman" w:hAnsi="Times New Roman"/>
          <w:sz w:val="28"/>
          <w:szCs w:val="28"/>
        </w:rPr>
        <w:t>охраняемая природная территория, на которой (в отличие от заповедников) под охраной находится не природный комплекс, а некоторые его части: только растения, только животные, либо их отдельные виды, либо отдельные историко-мемориальные или геологические объекты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00C">
        <w:rPr>
          <w:rFonts w:ascii="Times New Roman" w:hAnsi="Times New Roman"/>
          <w:sz w:val="28"/>
          <w:szCs w:val="28"/>
        </w:rPr>
        <w:t>Ханты- Мансийский и Кондинский район: Васпухольский (северный олень)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00C">
        <w:rPr>
          <w:rFonts w:ascii="Times New Roman" w:hAnsi="Times New Roman"/>
          <w:sz w:val="28"/>
          <w:szCs w:val="28"/>
        </w:rPr>
        <w:t>Белоярский район: Сорумский (Сорумская популяция лося)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00C">
        <w:rPr>
          <w:rFonts w:ascii="Times New Roman" w:hAnsi="Times New Roman"/>
          <w:sz w:val="28"/>
          <w:szCs w:val="28"/>
        </w:rPr>
        <w:t>Сургутский район: Сургутский (ресурсоохранение)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00C">
        <w:rPr>
          <w:rFonts w:ascii="Times New Roman" w:hAnsi="Times New Roman"/>
          <w:sz w:val="28"/>
          <w:szCs w:val="28"/>
        </w:rPr>
        <w:t xml:space="preserve">Октябрьский район: Унторский (общий экологический </w:t>
      </w:r>
      <w:r w:rsidRPr="0013000C">
        <w:rPr>
          <w:rFonts w:ascii="Times New Roman" w:hAnsi="Times New Roman"/>
          <w:sz w:val="28"/>
          <w:szCs w:val="28"/>
        </w:rPr>
        <w:lastRenderedPageBreak/>
        <w:t>баланс)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Советский район: Верхне- Кондинский (североазиатские речные бобры)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Ханты- Мансийский район: Елизаровский (краснозобая казарка, стерх, орлан-белохвост, филин, лебедь - кликун, лоси)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Нижневартовский район: Кулуманский (охотничьи промысловые животные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Верхне - Вахский (дикий северный олень)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Аганский (краснозобая гагара, журавль, орлан-белохвост, беркут, скопа, филин, сапсан, серый гусь, обыкновенный турпан)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Березовский район: Березовский (водоплавающая и боровая дичь)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Вогулка (соболь, ондатра, белка, боровая дичь)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440C" w:rsidRPr="001300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Местоположение. Задачи, флора и фауна заказников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1300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занятия.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растений и животных.  Выпуск информационных листовок о любом охраняемом животном «Сохраним фауну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3000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. Природные парки ХМАО - Югры - 4 часа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3000C">
        <w:rPr>
          <w:rFonts w:ascii="Times New Roman" w:hAnsi="Times New Roman"/>
          <w:sz w:val="28"/>
          <w:szCs w:val="28"/>
        </w:rPr>
        <w:t>Природные парки окружного значения «Кондинские озера», «Нумто», «Самаровский чугас», «Сибирские увалы». Задачи природных парков, флора и фауна</w:t>
      </w:r>
      <w:r>
        <w:rPr>
          <w:rFonts w:ascii="Times New Roman" w:hAnsi="Times New Roman"/>
          <w:sz w:val="28"/>
          <w:szCs w:val="28"/>
        </w:rPr>
        <w:t>.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работы.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творческих работ «Животные и растения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Красной Книги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13000C" w:rsidRDefault="0045440C" w:rsidP="0045440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3000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– Красная Книга Югры - 3 часа 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>История красной книги ХМАО-Югры. Животные красной книги ХМАО-Югры. Растения   красной книги ХМАО-Югры.</w:t>
      </w:r>
    </w:p>
    <w:p w:rsidR="0045440C" w:rsidRPr="001300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00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знаний.</w:t>
      </w:r>
      <w:r w:rsidRPr="0013000C">
        <w:rPr>
          <w:rFonts w:ascii="Times New Roman" w:eastAsia="Times New Roman" w:hAnsi="Times New Roman"/>
          <w:sz w:val="28"/>
          <w:szCs w:val="28"/>
          <w:lang w:eastAsia="ru-RU"/>
        </w:rPr>
        <w:t xml:space="preserve">  Онлайн-викторина «Особоохраняемые территории ХМАО-Югры»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0C" w:rsidRPr="00131142" w:rsidRDefault="0045440C" w:rsidP="0045440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45440C" w:rsidRPr="00131142" w:rsidSect="00B74CCF">
          <w:headerReference w:type="even" r:id="rId6"/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5440C" w:rsidRPr="0013000C" w:rsidRDefault="0045440C" w:rsidP="0045440C">
      <w:pPr>
        <w:pStyle w:val="3"/>
        <w:numPr>
          <w:ilvl w:val="2"/>
          <w:numId w:val="4"/>
        </w:numPr>
        <w:ind w:left="567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9" w:name="_Toc18061343"/>
      <w:r w:rsidRPr="0013000C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Календарный учебный график</w:t>
      </w:r>
      <w:bookmarkEnd w:id="9"/>
    </w:p>
    <w:p w:rsidR="0045440C" w:rsidRDefault="0045440C" w:rsidP="0045440C">
      <w:pPr>
        <w:spacing w:after="0" w:line="240" w:lineRule="auto"/>
        <w:ind w:left="177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4CC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52"/>
        <w:gridCol w:w="3923"/>
        <w:gridCol w:w="7390"/>
        <w:gridCol w:w="1134"/>
        <w:gridCol w:w="1276"/>
      </w:tblGrid>
      <w:tr w:rsidR="0045440C" w:rsidRPr="006710C7" w:rsidTr="00D75E2B">
        <w:trPr>
          <w:trHeight w:val="320"/>
        </w:trPr>
        <w:tc>
          <w:tcPr>
            <w:tcW w:w="559" w:type="dxa"/>
            <w:vMerge w:val="restart"/>
            <w:tcBorders>
              <w:bottom w:val="single" w:sz="4" w:space="0" w:color="auto"/>
            </w:tcBorders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  <w:vMerge w:val="restart"/>
            <w:tcBorders>
              <w:bottom w:val="single" w:sz="4" w:space="0" w:color="auto"/>
            </w:tcBorders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занятия</w:t>
            </w:r>
          </w:p>
        </w:tc>
        <w:tc>
          <w:tcPr>
            <w:tcW w:w="7390" w:type="dxa"/>
            <w:vMerge w:val="restart"/>
            <w:tcBorders>
              <w:bottom w:val="single" w:sz="4" w:space="0" w:color="auto"/>
            </w:tcBorders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5440C" w:rsidRPr="006710C7" w:rsidTr="00D75E2B">
        <w:trPr>
          <w:trHeight w:val="314"/>
        </w:trPr>
        <w:tc>
          <w:tcPr>
            <w:tcW w:w="559" w:type="dxa"/>
            <w:vMerge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vMerge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5440C" w:rsidRPr="006710C7" w:rsidTr="00D75E2B">
        <w:tc>
          <w:tcPr>
            <w:tcW w:w="1411" w:type="dxa"/>
            <w:gridSpan w:val="2"/>
          </w:tcPr>
          <w:p w:rsidR="0045440C" w:rsidRPr="00C80393" w:rsidRDefault="0045440C" w:rsidP="00D75E2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3" w:type="dxa"/>
            <w:gridSpan w:val="4"/>
          </w:tcPr>
          <w:p w:rsidR="0045440C" w:rsidRPr="00C80393" w:rsidRDefault="0045440C" w:rsidP="00D75E2B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45440C" w:rsidRPr="006710C7" w:rsidTr="00D75E2B">
        <w:trPr>
          <w:trHeight w:val="746"/>
        </w:trPr>
        <w:tc>
          <w:tcPr>
            <w:tcW w:w="559" w:type="dxa"/>
          </w:tcPr>
          <w:p w:rsidR="0045440C" w:rsidRPr="00C80393" w:rsidRDefault="0045440C" w:rsidP="00D75E2B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занятие.  </w:t>
            </w:r>
          </w:p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поведения на дистанционных занятиях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работы детского объединения по теме, перспективные планы. Техника безопасности при роботе с техническими средствами обучения. Правила поведения на занятиях.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оборудования</w:t>
            </w:r>
          </w:p>
        </w:tc>
        <w:tc>
          <w:tcPr>
            <w:tcW w:w="1134" w:type="dxa"/>
          </w:tcPr>
          <w:p w:rsidR="0045440C" w:rsidRPr="00012352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1027"/>
        </w:trPr>
        <w:tc>
          <w:tcPr>
            <w:tcW w:w="559" w:type="dxa"/>
          </w:tcPr>
          <w:p w:rsidR="0045440C" w:rsidRPr="00C80393" w:rsidRDefault="0045440C" w:rsidP="00D75E2B">
            <w:pPr>
              <w:numPr>
                <w:ilvl w:val="0"/>
                <w:numId w:val="7"/>
              </w:num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Особоохраняемые природные территории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характеристика особо охраняемых природных территорий: заповедник, природный парк, заказник, </w:t>
            </w:r>
            <w:r w:rsidRPr="00C8039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памятник природы</w:t>
            </w:r>
            <w:r w:rsidRPr="00C803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0393">
              <w:rPr>
                <w:rFonts w:ascii="Times New Roman" w:hAnsi="Times New Roman"/>
                <w:sz w:val="24"/>
                <w:szCs w:val="24"/>
              </w:rPr>
              <w:t>в</w:t>
            </w:r>
            <w:r w:rsidRPr="00C8039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одно-болотные угодья.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03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Практические занятия. 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создание кластера «ООПТ Югры»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1411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1313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Заповедники ХМАО-Югры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804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Заповедник «Юганский»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заповеднике.   Заповедник «Малая Сосьва» Местоположение. Задачи   заповедника. Флора и фауна. Он-лайн встреча с сотрудниками заповедника «Малая Сосьва»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547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Заповедник «Малая Сосьва»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Заповедник «Юганский». Местоположение. Задачи   заповедника. Флора и фауна. Он-лайн встреча с сотрудниками заповедника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«Юганский»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670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эко - комиксов «Правила поведен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в заповеднике»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занятие. Самостоятельная разработка комиксов на тему «Правила поведения в заповеднике». Отправка на оценивание в ООПТ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323"/>
        </w:trPr>
        <w:tc>
          <w:tcPr>
            <w:tcW w:w="1411" w:type="dxa"/>
            <w:gridSpan w:val="2"/>
          </w:tcPr>
          <w:p w:rsidR="0045440C" w:rsidRPr="00C80393" w:rsidRDefault="0045440C" w:rsidP="00D75E2B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313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Заказники ХМАО-Югры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440C" w:rsidRPr="00B74CCF" w:rsidRDefault="0045440C" w:rsidP="00D75E2B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Заказники ХМАО - Югры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заказниках.   Местоположение. Задачи   заказников.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лора и фауна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282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hAnsi="Times New Roman"/>
                <w:sz w:val="24"/>
                <w:szCs w:val="24"/>
              </w:rPr>
              <w:t xml:space="preserve"> Заказник «Унторский» 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hAnsi="Times New Roman"/>
                <w:sz w:val="24"/>
                <w:szCs w:val="24"/>
              </w:rPr>
              <w:t>Заказник регионального значения Унторский (Октябрьский район - общий экологический баланс). О</w:t>
            </w:r>
            <w:r w:rsidRPr="00C80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храна и воспроизводство охотничье - промысловых зверей и птиц, в том числе занесенных в Красную книгу Российской Федерации и Ханты-Мансийского автономного округа - </w:t>
            </w:r>
            <w:r w:rsidRPr="00C803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Югры и др., поддержание общего экологического баланса.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Он-лайн встреча с сотрудниками заказника «Унторский»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1506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 заказников по охране птиц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Охраны и воспроизводства диких зверей, птиц, ценных промысловых рыб, редких видов растений, а также среды обитания животных, занесенных в Красные книги России и автономного округа.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Заказник федерального значения «Елизаровский» (Ханты - Мансийский район). Охрана птиц - краснозобая казарка, стерх, орлан-белохвост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филин, лебедь – кликун, скопа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450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pBdr>
                <w:bottom w:val="single" w:sz="6" w:space="16" w:color="DDDDDD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листовок «Сохраним фауну Югры»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pBdr>
                <w:bottom w:val="single" w:sz="6" w:space="16" w:color="DDDDDD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занятия. Определение растений и животных.  Выпуск информационных листовок о любом охраняемом животном 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1411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313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Природные парки ХМАО - Югры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hAnsi="Times New Roman"/>
                <w:sz w:val="24"/>
                <w:szCs w:val="24"/>
              </w:rPr>
              <w:t>Природные парки окружного значения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93">
              <w:rPr>
                <w:rFonts w:ascii="Times New Roman" w:hAnsi="Times New Roman"/>
                <w:sz w:val="24"/>
                <w:szCs w:val="24"/>
              </w:rPr>
              <w:t>Природные парки окружного значения «Кондинские озера», «Нумто», «Самаровский чугас», «Сибирские увалы». Задачи природных парков, флора и фауна.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флоры ХМАО-Югры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Флора ХМАО-Югры Он-лайн встреча с сотрудниками природного парка «Кондинские озёра»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фауны ХМАО-Югры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Фауна ХМАО-Югры. Он-лайн встреча с сотрудниками природного парка «Кондинские озёра»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Онлайн-викторина «Особоохраняемые территории ХМАО-Югры»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1411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1313" w:type="dxa"/>
            <w:gridSpan w:val="2"/>
          </w:tcPr>
          <w:p w:rsidR="0045440C" w:rsidRPr="00C80393" w:rsidRDefault="0045440C" w:rsidP="00D75E2B">
            <w:pPr>
              <w:spacing w:after="0" w:line="240" w:lineRule="auto"/>
              <w:ind w:left="-248" w:firstLine="2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Красная Книга Югры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ind w:left="-248" w:firstLine="2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ind w:left="-248" w:firstLine="2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проектом «Красная книга глазами детей». Он – лайн экскурсия в музей «Отражение»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</w:t>
            </w:r>
            <w:r w:rsidRPr="00C80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Стыцюк Ольгой Павловной – директором историко-краеведческого музея «Отражение», куратором проекта 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«Красная книга глазами детей»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362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творческих работ «Животные и растения Красной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Югры»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  <w:r w:rsidRPr="00C8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268"/>
        </w:trPr>
        <w:tc>
          <w:tcPr>
            <w:tcW w:w="559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hideMark/>
          </w:tcPr>
          <w:p w:rsidR="0045440C" w:rsidRPr="00012352" w:rsidRDefault="0045440C" w:rsidP="00D75E2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hideMark/>
          </w:tcPr>
          <w:p w:rsidR="0045440C" w:rsidRPr="00C80393" w:rsidRDefault="0045440C" w:rsidP="00D75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390" w:type="dxa"/>
            <w:hideMark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03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работы по курсу «Заповедные зоны Югры»</w:t>
            </w: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C" w:rsidRPr="006710C7" w:rsidTr="00D75E2B">
        <w:trPr>
          <w:trHeight w:val="268"/>
        </w:trPr>
        <w:tc>
          <w:tcPr>
            <w:tcW w:w="559" w:type="dxa"/>
          </w:tcPr>
          <w:p w:rsidR="0045440C" w:rsidRPr="00C80393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45440C" w:rsidRPr="00C80393" w:rsidRDefault="0045440C" w:rsidP="00D75E2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3" w:type="dxa"/>
          </w:tcPr>
          <w:p w:rsidR="0045440C" w:rsidRPr="00C80393" w:rsidRDefault="0045440C" w:rsidP="00D75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</w:tcPr>
          <w:p w:rsidR="0045440C" w:rsidRPr="00C80393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40C" w:rsidRDefault="0045440C" w:rsidP="0045440C">
      <w:pPr>
        <w:spacing w:after="0" w:line="240" w:lineRule="auto"/>
        <w:ind w:left="177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440C" w:rsidRPr="00B74CCF" w:rsidRDefault="0045440C" w:rsidP="0045440C">
      <w:pPr>
        <w:spacing w:after="0" w:line="240" w:lineRule="auto"/>
        <w:ind w:left="177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440C" w:rsidRPr="00B74CCF" w:rsidRDefault="0045440C" w:rsidP="0045440C">
      <w:pPr>
        <w:spacing w:after="0" w:line="240" w:lineRule="auto"/>
        <w:ind w:left="177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5440C" w:rsidRPr="00B74CCF" w:rsidSect="00B74CCF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45440C" w:rsidRPr="00B65FC9" w:rsidRDefault="0045440C" w:rsidP="0045440C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bookmarkStart w:id="10" w:name="_Toc18061344"/>
      <w:r w:rsidRPr="00B65FC9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1.4. Планируемые результаты</w:t>
      </w:r>
      <w:bookmarkEnd w:id="10"/>
    </w:p>
    <w:p w:rsidR="0045440C" w:rsidRDefault="0045440C" w:rsidP="004544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B65FC9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b/>
          <w:bCs/>
          <w:iCs/>
          <w:color w:val="212121"/>
          <w:sz w:val="28"/>
          <w:szCs w:val="28"/>
          <w:lang w:eastAsia="ru-RU"/>
        </w:rPr>
        <w:t>В результате изучения курса учащиеся должны знать:</w:t>
      </w:r>
    </w:p>
    <w:p w:rsidR="0045440C" w:rsidRPr="006E404D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адачи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ООПТ, 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порядок 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их 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образования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виды деятельности в ООПТ;</w:t>
      </w:r>
    </w:p>
    <w:p w:rsidR="0045440C" w:rsidRPr="006E404D" w:rsidRDefault="0045440C" w:rsidP="0045440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04D">
        <w:rPr>
          <w:rFonts w:ascii="Times New Roman" w:eastAsia="Times New Roman" w:hAnsi="Times New Roman"/>
          <w:sz w:val="28"/>
          <w:szCs w:val="28"/>
          <w:lang w:eastAsia="ru-RU"/>
        </w:rPr>
        <w:t>лесные заповедные зоны ХМАО-Югры;</w:t>
      </w:r>
    </w:p>
    <w:p w:rsidR="0045440C" w:rsidRPr="006E404D" w:rsidRDefault="0045440C" w:rsidP="0045440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04D">
        <w:rPr>
          <w:rFonts w:ascii="Times New Roman" w:eastAsia="Times New Roman" w:hAnsi="Times New Roman"/>
          <w:sz w:val="28"/>
          <w:szCs w:val="28"/>
          <w:lang w:eastAsia="ru-RU"/>
        </w:rPr>
        <w:t>причины, приводящие к исчезновению лесов;</w:t>
      </w:r>
    </w:p>
    <w:p w:rsidR="0045440C" w:rsidRPr="006E404D" w:rsidRDefault="0045440C" w:rsidP="0045440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04D">
        <w:rPr>
          <w:rFonts w:ascii="Times New Roman" w:eastAsia="Times New Roman" w:hAnsi="Times New Roman"/>
          <w:sz w:val="28"/>
          <w:szCs w:val="28"/>
          <w:lang w:eastAsia="ru-RU"/>
        </w:rPr>
        <w:t>виды растений и животных, занесенных в Красную книгу ХМАО-Югры;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6E4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правила поведения в природе, 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 пределах 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ООПТ.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</w:r>
      <w:r w:rsidRPr="00B65FC9">
        <w:rPr>
          <w:rFonts w:ascii="Times New Roman" w:eastAsia="Times New Roman" w:hAnsi="Times New Roman"/>
          <w:b/>
          <w:bCs/>
          <w:iCs/>
          <w:color w:val="212121"/>
          <w:sz w:val="28"/>
          <w:szCs w:val="28"/>
          <w:lang w:eastAsia="ru-RU"/>
        </w:rPr>
        <w:t>В результате изучения курса учащиеся должны уметь: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находить заповедники на карте 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ХМАО-Югры;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давать комплексную характеристику изучаемому объекту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использовать различные источники информации и самостоятельно работать с ними в процессе подготовки проектов, презен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таций, </w:t>
      </w: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докладов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оценивать степень антропогенного воздействия на 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ООПТ;</w:t>
      </w:r>
    </w:p>
    <w:p w:rsidR="0045440C" w:rsidRDefault="0045440C" w:rsidP="0045440C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грамотно проводить экологические десанты</w:t>
      </w:r>
      <w:r w:rsidRPr="006E404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6E404D">
        <w:rPr>
          <w:rFonts w:ascii="Times New Roman" w:eastAsia="Times New Roman" w:hAnsi="Times New Roman"/>
          <w:sz w:val="28"/>
          <w:szCs w:val="28"/>
          <w:lang w:eastAsia="ru-RU"/>
        </w:rPr>
        <w:t>по восстановлению лесных биоценозов своей местности.</w:t>
      </w:r>
    </w:p>
    <w:p w:rsidR="0045440C" w:rsidRPr="006E404D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6E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освоения программы будут сформированы </w:t>
      </w:r>
      <w:r w:rsidRPr="006E40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универсальные учебные действия (УУД). </w:t>
      </w:r>
    </w:p>
    <w:p w:rsidR="0045440C" w:rsidRPr="00B65FC9" w:rsidRDefault="0045440C" w:rsidP="0045440C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B65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формулировать своё отношение к актуальным проблемным ситуациям;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знания для адаптации и созидательной деятельности.</w:t>
      </w:r>
    </w:p>
    <w:p w:rsidR="0045440C" w:rsidRPr="00B65FC9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B65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роль различных источ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 географической информации;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аходить в различных источниках и анализировать географическую информацию;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на карте местопо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географических объектов;</w:t>
      </w:r>
    </w:p>
    <w:p w:rsidR="0045440C" w:rsidRPr="00B65FC9" w:rsidRDefault="0045440C" w:rsidP="0045440C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смысл собственной действительности.</w:t>
      </w:r>
    </w:p>
    <w:p w:rsidR="0045440C" w:rsidRPr="00B65FC9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B65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курса является формирование универсальных учебных действий (УУД).</w:t>
      </w:r>
    </w:p>
    <w:p w:rsidR="0045440C" w:rsidRPr="00B65FC9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8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Регулятивные УУД 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45440C" w:rsidRPr="00B65FC9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B65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45440C" w:rsidRPr="00B65FC9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Коммуникативные УУД - </w:t>
      </w:r>
      <w:r w:rsidRPr="006A2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амостоятельно организовывать учебное взаимодействие в группе (определять общие цели, распределять роли, догов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ариваться друг с другом и т.д.), о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тстаивая свою точку зрения, приводить 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гументы, подтверждая их фактами; у</w:t>
      </w:r>
      <w:r w:rsidRPr="00B65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взглянуть на ситуацию с иной позиции и договариваться с людьми иных позиций.</w:t>
      </w:r>
    </w:p>
    <w:p w:rsidR="0045440C" w:rsidRPr="006A2870" w:rsidRDefault="0045440C" w:rsidP="0045440C">
      <w:pPr>
        <w:pStyle w:val="1"/>
        <w:numPr>
          <w:ilvl w:val="0"/>
          <w:numId w:val="4"/>
        </w:numPr>
        <w:ind w:left="567"/>
        <w:jc w:val="center"/>
        <w:rPr>
          <w:rFonts w:ascii="Times New Roman" w:hAnsi="Times New Roman"/>
          <w:color w:val="auto"/>
        </w:rPr>
      </w:pPr>
      <w:bookmarkStart w:id="11" w:name="_Toc18061345"/>
      <w:r w:rsidRPr="006A2870">
        <w:rPr>
          <w:rFonts w:ascii="Times New Roman" w:hAnsi="Times New Roman"/>
          <w:color w:val="auto"/>
        </w:rPr>
        <w:t>ОРГАНИЗАЦИОННО-ПЕДАГОГИЧЕСКИЕ УСЛОВИЯ РЕАЛИЗАЦИИ ПРОГРАММЫ</w:t>
      </w:r>
      <w:bookmarkEnd w:id="11"/>
    </w:p>
    <w:p w:rsidR="0045440C" w:rsidRPr="006A2870" w:rsidRDefault="0045440C" w:rsidP="0045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6A2870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2" w:name="_Toc18061346"/>
      <w:r w:rsidRPr="006A2870">
        <w:rPr>
          <w:rFonts w:ascii="Times New Roman" w:hAnsi="Times New Roman"/>
          <w:b/>
          <w:color w:val="auto"/>
          <w:sz w:val="28"/>
          <w:szCs w:val="28"/>
          <w:lang w:eastAsia="ru-RU"/>
        </w:rPr>
        <w:t>Учебный график</w:t>
      </w:r>
      <w:bookmarkEnd w:id="12"/>
    </w:p>
    <w:p w:rsidR="0045440C" w:rsidRPr="00B74CCF" w:rsidRDefault="0045440C" w:rsidP="0045440C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4CC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5414"/>
      </w:tblGrid>
      <w:tr w:rsidR="0045440C" w:rsidRPr="006710C7" w:rsidTr="00D75E2B">
        <w:trPr>
          <w:trHeight w:val="295"/>
          <w:jc w:val="center"/>
        </w:trPr>
        <w:tc>
          <w:tcPr>
            <w:tcW w:w="4085" w:type="dxa"/>
            <w:tcBorders>
              <w:bottom w:val="single" w:sz="4" w:space="0" w:color="auto"/>
            </w:tcBorders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Показания критерия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  <w:tcBorders>
              <w:top w:val="single" w:sz="4" w:space="0" w:color="auto"/>
            </w:tcBorders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10 - 15</w:t>
            </w: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Календарная продолжительность учебного года, в том числе:</w:t>
            </w:r>
          </w:p>
        </w:tc>
        <w:tc>
          <w:tcPr>
            <w:tcW w:w="5783" w:type="dxa"/>
          </w:tcPr>
          <w:p w:rsidR="0045440C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недель</w:t>
            </w:r>
          </w:p>
          <w:p w:rsidR="0045440C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8 недель</w:t>
            </w:r>
          </w:p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января – 30 апреля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января – 30 апреля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недельной образовательной нагрузки в часах, в том числе: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учебных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 половину дня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2 половину дня</w:t>
            </w:r>
          </w:p>
        </w:tc>
        <w:tc>
          <w:tcPr>
            <w:tcW w:w="5783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учебных часов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проведения мониторинга реализации программы </w:t>
            </w:r>
          </w:p>
        </w:tc>
        <w:tc>
          <w:tcPr>
            <w:tcW w:w="5783" w:type="dxa"/>
          </w:tcPr>
          <w:p w:rsidR="0045440C" w:rsidRPr="00B65FC9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текущего учебного года</w:t>
            </w:r>
          </w:p>
        </w:tc>
      </w:tr>
      <w:tr w:rsidR="0045440C" w:rsidRPr="006710C7" w:rsidTr="00D75E2B">
        <w:trPr>
          <w:jc w:val="center"/>
        </w:trPr>
        <w:tc>
          <w:tcPr>
            <w:tcW w:w="4085" w:type="dxa"/>
          </w:tcPr>
          <w:p w:rsidR="0045440C" w:rsidRPr="00B74CCF" w:rsidRDefault="0045440C" w:rsidP="00D75E2B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783" w:type="dxa"/>
          </w:tcPr>
          <w:p w:rsidR="0045440C" w:rsidRPr="00B65FC9" w:rsidRDefault="0045440C" w:rsidP="00D75E2B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января, 23 февраля, 8 марта</w:t>
            </w:r>
          </w:p>
        </w:tc>
      </w:tr>
    </w:tbl>
    <w:p w:rsidR="0045440C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5440C" w:rsidRPr="00B74CCF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5440C" w:rsidRPr="00B65FC9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3" w:name="_Toc18061347"/>
      <w:r w:rsidRPr="00B65FC9">
        <w:rPr>
          <w:rFonts w:ascii="Times New Roman" w:hAnsi="Times New Roman"/>
          <w:b/>
          <w:color w:val="auto"/>
          <w:sz w:val="28"/>
          <w:szCs w:val="28"/>
          <w:lang w:eastAsia="ru-RU"/>
        </w:rPr>
        <w:t>Условия реализации программы</w:t>
      </w:r>
      <w:bookmarkEnd w:id="13"/>
    </w:p>
    <w:p w:rsidR="0045440C" w:rsidRPr="00B74CCF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B74CCF" w:rsidRDefault="0045440C" w:rsidP="004544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45440C" w:rsidRPr="00B74CCF" w:rsidRDefault="0045440C" w:rsidP="004544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демонстрационный экземпляр (не менее одного экземпляра на учебную группу);</w:t>
      </w:r>
    </w:p>
    <w:p w:rsidR="0045440C" w:rsidRPr="00B74CCF" w:rsidRDefault="0045440C" w:rsidP="004544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полный комплект (на каждого учащегося);</w:t>
      </w:r>
    </w:p>
    <w:p w:rsidR="0045440C" w:rsidRPr="00B74CCF" w:rsidRDefault="0045440C" w:rsidP="004544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комплект для фронтальной работы (не менее чем 1 экземпляр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учащихся);</w:t>
      </w:r>
    </w:p>
    <w:p w:rsidR="0045440C" w:rsidRPr="00B74CCF" w:rsidRDefault="0045440C" w:rsidP="004544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– комплект, необходимый для работы в группах (1 экземпляр на   5-6 учащихся).</w:t>
      </w:r>
    </w:p>
    <w:p w:rsidR="0045440C" w:rsidRPr="00B74CCF" w:rsidRDefault="0045440C" w:rsidP="004544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B74CCF" w:rsidRDefault="0045440C" w:rsidP="0045440C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4CC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1"/>
        <w:gridCol w:w="1494"/>
      </w:tblGrid>
      <w:tr w:rsidR="0045440C" w:rsidRPr="006710C7" w:rsidTr="00D75E2B">
        <w:trPr>
          <w:trHeight w:val="220"/>
          <w:jc w:val="center"/>
        </w:trPr>
        <w:tc>
          <w:tcPr>
            <w:tcW w:w="10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Технические средства обучения </w:t>
            </w:r>
          </w:p>
        </w:tc>
      </w:tr>
      <w:tr w:rsidR="0045440C" w:rsidRPr="006710C7" w:rsidTr="00D75E2B">
        <w:trPr>
          <w:trHeight w:val="276"/>
          <w:jc w:val="center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(смартфон , ноутбук)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45440C" w:rsidRPr="006710C7" w:rsidTr="00D75E2B">
        <w:trPr>
          <w:trHeight w:val="276"/>
          <w:jc w:val="center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45440C" w:rsidRPr="006710C7" w:rsidTr="00D75E2B">
        <w:trPr>
          <w:trHeight w:val="220"/>
          <w:jc w:val="center"/>
        </w:trPr>
        <w:tc>
          <w:tcPr>
            <w:tcW w:w="10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45440C" w:rsidRPr="006710C7" w:rsidTr="00D75E2B">
        <w:trPr>
          <w:trHeight w:val="220"/>
          <w:jc w:val="center"/>
        </w:trPr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ТБ и ОТ</w:t>
            </w:r>
          </w:p>
          <w:p w:rsidR="0045440C" w:rsidRPr="00B74CCF" w:rsidRDefault="0045440C" w:rsidP="00D75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Презентации </w:t>
            </w:r>
            <w:r w:rsidRPr="00B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</w:p>
          <w:p w:rsidR="0045440C" w:rsidRPr="00B74CCF" w:rsidRDefault="0045440C" w:rsidP="00D7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</w:p>
        </w:tc>
      </w:tr>
    </w:tbl>
    <w:p w:rsidR="0045440C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B74CCF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4A6AD5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color w:val="auto"/>
          <w:sz w:val="32"/>
          <w:szCs w:val="32"/>
          <w:lang w:eastAsia="ru-RU"/>
        </w:rPr>
      </w:pPr>
      <w:bookmarkStart w:id="14" w:name="_Toc18061348"/>
      <w:r w:rsidRPr="004A6AD5">
        <w:rPr>
          <w:rFonts w:ascii="Times New Roman" w:hAnsi="Times New Roman"/>
          <w:b/>
          <w:color w:val="auto"/>
          <w:sz w:val="32"/>
          <w:szCs w:val="32"/>
          <w:lang w:eastAsia="ru-RU"/>
        </w:rPr>
        <w:t>Формы аттестации и педагогического контроля</w:t>
      </w:r>
      <w:bookmarkEnd w:id="14"/>
    </w:p>
    <w:p w:rsidR="0045440C" w:rsidRPr="00B74CCF" w:rsidRDefault="0045440C" w:rsidP="0045440C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E23F0E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контроль</w:t>
      </w:r>
    </w:p>
    <w:p w:rsidR="0045440C" w:rsidRPr="00E23F0E" w:rsidRDefault="0045440C" w:rsidP="0045440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E23F0E">
        <w:rPr>
          <w:rFonts w:ascii="Times New Roman" w:hAnsi="Times New Roman"/>
          <w:color w:val="000000"/>
          <w:spacing w:val="-3"/>
          <w:sz w:val="28"/>
          <w:szCs w:val="28"/>
        </w:rPr>
        <w:t xml:space="preserve">Оценка деятельности учащихся осуществляется в конце каждого занятия. </w:t>
      </w:r>
      <w:r w:rsidRPr="00E23F0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5440C" w:rsidRPr="00E23F0E" w:rsidRDefault="0045440C" w:rsidP="0045440C">
      <w:pPr>
        <w:pStyle w:val="af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0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Контроль</w:t>
      </w:r>
      <w:r w:rsidRPr="00E23F0E">
        <w:rPr>
          <w:rFonts w:ascii="Times New Roman" w:hAnsi="Times New Roman" w:cs="Times New Roman"/>
          <w:sz w:val="28"/>
          <w:szCs w:val="28"/>
        </w:rPr>
        <w:t xml:space="preserve"> над качеством образования осуществляется с помощью следующих форм:</w:t>
      </w:r>
    </w:p>
    <w:p w:rsidR="0045440C" w:rsidRPr="00E23F0E" w:rsidRDefault="0045440C" w:rsidP="0045440C">
      <w:pPr>
        <w:pStyle w:val="af2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F0E">
        <w:rPr>
          <w:rFonts w:ascii="Times New Roman" w:hAnsi="Times New Roman" w:cs="Times New Roman"/>
          <w:i/>
          <w:iCs/>
          <w:sz w:val="28"/>
          <w:szCs w:val="28"/>
        </w:rPr>
        <w:t xml:space="preserve">текущий </w:t>
      </w:r>
      <w:r w:rsidRPr="00E23F0E">
        <w:rPr>
          <w:rFonts w:ascii="Times New Roman" w:hAnsi="Times New Roman" w:cs="Times New Roman"/>
          <w:sz w:val="28"/>
          <w:szCs w:val="28"/>
        </w:rPr>
        <w:t>– регуля</w:t>
      </w:r>
      <w:r>
        <w:rPr>
          <w:rFonts w:ascii="Times New Roman" w:hAnsi="Times New Roman" w:cs="Times New Roman"/>
          <w:sz w:val="28"/>
          <w:szCs w:val="28"/>
        </w:rPr>
        <w:t>рно во время учебных занятий</w:t>
      </w:r>
      <w:r w:rsidRPr="00E23F0E">
        <w:rPr>
          <w:rFonts w:ascii="Times New Roman" w:hAnsi="Times New Roman" w:cs="Times New Roman"/>
          <w:sz w:val="28"/>
          <w:szCs w:val="28"/>
        </w:rPr>
        <w:t>, методы контроля – опрос, само и взаимопроверка;</w:t>
      </w:r>
    </w:p>
    <w:p w:rsidR="0045440C" w:rsidRPr="00E23F0E" w:rsidRDefault="0045440C" w:rsidP="0045440C">
      <w:pPr>
        <w:pStyle w:val="af2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F0E">
        <w:rPr>
          <w:rFonts w:ascii="Times New Roman" w:hAnsi="Times New Roman" w:cs="Times New Roman"/>
          <w:i/>
          <w:iCs/>
          <w:sz w:val="28"/>
          <w:szCs w:val="28"/>
        </w:rPr>
        <w:t>тематический</w:t>
      </w:r>
      <w:r w:rsidRPr="00E23F0E">
        <w:rPr>
          <w:rFonts w:ascii="Times New Roman" w:hAnsi="Times New Roman" w:cs="Times New Roman"/>
          <w:sz w:val="28"/>
          <w:szCs w:val="28"/>
        </w:rPr>
        <w:t xml:space="preserve"> – проводящийся в конце изучения каждой темы;</w:t>
      </w:r>
    </w:p>
    <w:p w:rsidR="0045440C" w:rsidRPr="00E23F0E" w:rsidRDefault="0045440C" w:rsidP="0045440C">
      <w:pPr>
        <w:pStyle w:val="af2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F0E">
        <w:rPr>
          <w:rFonts w:ascii="Times New Roman" w:hAnsi="Times New Roman" w:cs="Times New Roman"/>
          <w:i/>
          <w:iCs/>
          <w:sz w:val="28"/>
          <w:szCs w:val="28"/>
        </w:rPr>
        <w:t xml:space="preserve">рубежный </w:t>
      </w:r>
      <w:r w:rsidRPr="00E23F0E">
        <w:rPr>
          <w:rFonts w:ascii="Times New Roman" w:hAnsi="Times New Roman" w:cs="Times New Roman"/>
          <w:sz w:val="28"/>
          <w:szCs w:val="28"/>
        </w:rPr>
        <w:t xml:space="preserve">– включает контрольные точки после завершения разделов. </w:t>
      </w:r>
      <w:r w:rsidRPr="00E23F0E">
        <w:rPr>
          <w:rFonts w:ascii="Times New Roman" w:hAnsi="Times New Roman" w:cs="Times New Roman"/>
          <w:sz w:val="28"/>
          <w:szCs w:val="28"/>
        </w:rPr>
        <w:tab/>
        <w:t xml:space="preserve">Формы контроля: устный контроль, практический контроль, наблюдение,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E23F0E">
        <w:rPr>
          <w:rFonts w:ascii="Times New Roman" w:hAnsi="Times New Roman" w:cs="Times New Roman"/>
          <w:sz w:val="28"/>
          <w:szCs w:val="28"/>
        </w:rPr>
        <w:t xml:space="preserve"> и п.</w:t>
      </w:r>
    </w:p>
    <w:p w:rsidR="0045440C" w:rsidRPr="00E23F0E" w:rsidRDefault="0045440C" w:rsidP="0045440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 учащихся</w:t>
      </w:r>
    </w:p>
    <w:p w:rsidR="0045440C" w:rsidRPr="00E23F0E" w:rsidRDefault="0045440C" w:rsidP="004544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</w:t>
      </w: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– это оценка качества обученности учащихся по программе по итогам окончания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440C" w:rsidRPr="00B74CCF" w:rsidRDefault="0045440C" w:rsidP="004544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Цель аттестации: выявление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способностей и личностных качеств учащегося, их соответствие прогнозируемым результатам программы.</w:t>
      </w:r>
    </w:p>
    <w:p w:rsidR="0045440C" w:rsidRPr="00B74CCF" w:rsidRDefault="0045440C" w:rsidP="004544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Задачи аттестации:</w:t>
      </w:r>
    </w:p>
    <w:p w:rsidR="0045440C" w:rsidRPr="00B74CCF" w:rsidRDefault="0045440C" w:rsidP="0045440C">
      <w:pPr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теоретической подготовки учащихся;</w:t>
      </w:r>
    </w:p>
    <w:p w:rsidR="0045440C" w:rsidRPr="00B74CCF" w:rsidRDefault="0045440C" w:rsidP="0045440C">
      <w:pPr>
        <w:numPr>
          <w:ilvl w:val="0"/>
          <w:numId w:val="3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выявление степени сформированности практических умений и навыков детей;</w:t>
      </w:r>
    </w:p>
    <w:p w:rsidR="0045440C" w:rsidRPr="00B74CCF" w:rsidRDefault="0045440C" w:rsidP="0045440C">
      <w:pPr>
        <w:numPr>
          <w:ilvl w:val="0"/>
          <w:numId w:val="3"/>
        </w:numPr>
        <w:tabs>
          <w:tab w:val="left" w:pos="163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соотнесение прогнозируемых и реальных результатов учебно-воспитательного процесса;</w:t>
      </w:r>
    </w:p>
    <w:p w:rsidR="0045440C" w:rsidRPr="00B74CCF" w:rsidRDefault="0045440C" w:rsidP="0045440C">
      <w:pPr>
        <w:numPr>
          <w:ilvl w:val="0"/>
          <w:numId w:val="3"/>
        </w:numPr>
        <w:tabs>
          <w:tab w:val="left" w:pos="23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 выявление причин, способствующих или препятствующих полноценной реализации программы;</w:t>
      </w:r>
    </w:p>
    <w:p w:rsidR="0045440C" w:rsidRPr="00B74CCF" w:rsidRDefault="0045440C" w:rsidP="0045440C">
      <w:pPr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внесение необходимых корректив в содержание и методику образовательной деятельности детского объединения.</w:t>
      </w:r>
    </w:p>
    <w:p w:rsidR="0045440C" w:rsidRPr="009A6D2E" w:rsidRDefault="0045440C" w:rsidP="0045440C">
      <w:pPr>
        <w:autoSpaceDE w:val="0"/>
        <w:autoSpaceDN w:val="0"/>
        <w:adjustRightInd w:val="0"/>
        <w:spacing w:after="0" w:line="276" w:lineRule="auto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аттестации: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тестирование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QOOQL</w:t>
      </w:r>
      <w:r w:rsidRPr="009A6D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</w:t>
      </w:r>
    </w:p>
    <w:p w:rsidR="0045440C" w:rsidRPr="00B74CCF" w:rsidRDefault="0045440C" w:rsidP="0045440C">
      <w:pPr>
        <w:autoSpaceDE w:val="0"/>
        <w:autoSpaceDN w:val="0"/>
        <w:adjustRightInd w:val="0"/>
        <w:spacing w:after="0" w:line="276" w:lineRule="auto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</w:t>
      </w: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оценочные материалы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в приложени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программе.</w:t>
      </w:r>
    </w:p>
    <w:p w:rsidR="0045440C" w:rsidRPr="00B74CCF" w:rsidRDefault="0045440C" w:rsidP="0045440C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Формы и содержание, сроки аттестации определяются педагогом, рассматриваются на заседании   методического объединения.</w:t>
      </w:r>
    </w:p>
    <w:p w:rsidR="0045440C" w:rsidRDefault="0045440C" w:rsidP="0045440C">
      <w:pPr>
        <w:autoSpaceDE w:val="0"/>
        <w:autoSpaceDN w:val="0"/>
        <w:adjustRightInd w:val="0"/>
        <w:spacing w:after="0" w:line="240" w:lineRule="auto"/>
        <w:ind w:left="142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B74CCF" w:rsidRDefault="0045440C" w:rsidP="0045440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4A6AD5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bCs/>
          <w:color w:val="auto"/>
          <w:sz w:val="32"/>
          <w:szCs w:val="32"/>
          <w:lang w:eastAsia="ru-RU"/>
        </w:rPr>
      </w:pPr>
      <w:bookmarkStart w:id="15" w:name="_Toc18061349"/>
      <w:r w:rsidRPr="004A6AD5">
        <w:rPr>
          <w:rFonts w:ascii="Times New Roman" w:hAnsi="Times New Roman"/>
          <w:b/>
          <w:color w:val="auto"/>
          <w:sz w:val="32"/>
          <w:szCs w:val="32"/>
          <w:lang w:eastAsia="ru-RU"/>
        </w:rPr>
        <w:lastRenderedPageBreak/>
        <w:t>Методическое обеспечение программы</w:t>
      </w:r>
      <w:bookmarkEnd w:id="15"/>
    </w:p>
    <w:p w:rsidR="0045440C" w:rsidRPr="00B74CCF" w:rsidRDefault="0045440C" w:rsidP="0045440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3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440C" w:rsidRPr="00E23F0E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се занятия строятся с использованием системно – деятельностного и личностно – ориентированного подхода.</w:t>
      </w:r>
    </w:p>
    <w:p w:rsidR="0045440C" w:rsidRPr="00E23F0E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E23F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Принципы, на которых построена программа: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сознательности и активности;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систематичности и последовательности;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доступности;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 теории с практикой.</w:t>
      </w:r>
    </w:p>
    <w:p w:rsidR="0045440C" w:rsidRPr="00E23F0E" w:rsidRDefault="0045440C" w:rsidP="0045440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Приемы и методы организации учебно-воспитательного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процесса:</w:t>
      </w:r>
    </w:p>
    <w:p w:rsidR="0045440C" w:rsidRDefault="0045440C" w:rsidP="0045440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словесные методы: лекция, беседа,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объяснение; </w:t>
      </w:r>
    </w:p>
    <w:p w:rsidR="0045440C" w:rsidRDefault="0045440C" w:rsidP="0045440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</w:t>
      </w: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практического обучения: упражнения, творческ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работы, практические занятия;</w:t>
      </w: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440C" w:rsidRDefault="0045440C" w:rsidP="0045440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наглядный метод</w:t>
      </w: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метод 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люстраций и метод демонстраций; </w:t>
      </w:r>
    </w:p>
    <w:p w:rsidR="0045440C" w:rsidRPr="00E23F0E" w:rsidRDefault="0045440C" w:rsidP="0045440C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проблемного обучения: исследовательская работа, частично – поисковый.</w:t>
      </w:r>
    </w:p>
    <w:p w:rsidR="0045440C" w:rsidRPr="00E23F0E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реализации программы используются следующие </w:t>
      </w: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E23F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проблемного и подводящего диалога, ИКТ, развития критического мышления.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2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45440C" w:rsidRPr="00E23F0E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</w:t>
      </w:r>
      <w:r w:rsidRPr="00E23F0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материалы</w:t>
      </w: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 w:rsidRPr="00E23F0E">
        <w:rPr>
          <w:rFonts w:ascii="Times New Roman" w:eastAsia="Times New Roman" w:hAnsi="Times New Roman"/>
          <w:b/>
          <w:sz w:val="28"/>
          <w:szCs w:val="28"/>
          <w:lang w:eastAsia="ru-RU"/>
        </w:rPr>
        <w:t>в приложениях</w:t>
      </w: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программе.</w:t>
      </w:r>
    </w:p>
    <w:p w:rsidR="0045440C" w:rsidRDefault="0045440C" w:rsidP="0045440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Информационные источники, используемые при реализации программы</w:t>
      </w:r>
    </w:p>
    <w:p w:rsidR="0045440C" w:rsidRPr="00E23F0E" w:rsidRDefault="0045440C" w:rsidP="0045440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E23F0E" w:rsidRDefault="0045440C" w:rsidP="0045440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Методические пособия для педагога:</w:t>
      </w:r>
    </w:p>
    <w:p w:rsidR="0045440C" w:rsidRPr="00E23F0E" w:rsidRDefault="0045440C" w:rsidP="0045440C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Грехова, Л.И. В союзе с природой. Эколого-природоведческие игры и развлечения с детьми/Л.И. Грехова. - М., 2002.</w:t>
      </w:r>
    </w:p>
    <w:p w:rsidR="0045440C" w:rsidRPr="00E23F0E" w:rsidRDefault="0045440C" w:rsidP="0045440C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Иванова, Н.А. Экология леса. Хрестоматия/Н.А. Иванова, Т.В. Сторчак, Г.Н. Гребенюк. - Ханты – Мансийск, 2006.</w:t>
      </w:r>
    </w:p>
    <w:p w:rsidR="0045440C" w:rsidRPr="00E23F0E" w:rsidRDefault="0045440C" w:rsidP="0045440C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Пугал, Н.А. Практикум по курсу «Основы экологии»: Учебно-методический комплект/Н.А. Пугал, В.Н. Лаврова, И.Д. Зверев. -  М., 2006.</w:t>
      </w:r>
    </w:p>
    <w:p w:rsidR="0045440C" w:rsidRPr="00E23F0E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интернет-ресурсов:</w:t>
      </w:r>
    </w:p>
    <w:p w:rsidR="0045440C" w:rsidRPr="00E23F0E" w:rsidRDefault="0045440C" w:rsidP="0045440C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Государственный природный заповедник Малая Сосьва </w:t>
      </w:r>
      <w:hyperlink r:id="rId10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http://m-sosva.ru/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</w:t>
      </w:r>
    </w:p>
    <w:p w:rsidR="0045440C" w:rsidRPr="00E23F0E" w:rsidRDefault="0045440C" w:rsidP="0045440C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Заповедник Юганский </w:t>
      </w:r>
      <w:hyperlink r:id="rId11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http://ugansky.ru/activities/redbook/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</w:t>
      </w:r>
    </w:p>
    <w:p w:rsidR="0045440C" w:rsidRPr="00E23F0E" w:rsidRDefault="0045440C" w:rsidP="0045440C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lastRenderedPageBreak/>
        <w:t xml:space="preserve">Природный парк «Кондинские озёра» </w:t>
      </w:r>
      <w:hyperlink r:id="rId12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https://ugraoopt.admhmao.ru/kondozera/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 </w:t>
      </w:r>
    </w:p>
    <w:p w:rsidR="0045440C" w:rsidRPr="00E23F0E" w:rsidRDefault="0045440C" w:rsidP="0045440C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Словари, справочники по биологии </w:t>
      </w:r>
      <w:hyperlink r:id="rId13" w:history="1">
        <w:r w:rsidRPr="00E23F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http://school115rnd.ru/index.php/internet-resursy/item/209</w:t>
        </w:r>
      </w:hyperlink>
    </w:p>
    <w:p w:rsidR="0045440C" w:rsidRPr="00E23F0E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mailruanchor_bookmark200"/>
      <w:bookmarkEnd w:id="16"/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Учебные пособия для учащихся:</w:t>
      </w:r>
    </w:p>
    <w:p w:rsidR="0045440C" w:rsidRPr="00E23F0E" w:rsidRDefault="0045440C" w:rsidP="0045440C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mailruanchor_bookmark201"/>
      <w:bookmarkEnd w:id="17"/>
      <w:r w:rsidRPr="00E23F0E">
        <w:rPr>
          <w:rFonts w:ascii="Times New Roman" w:eastAsia="Times New Roman" w:hAnsi="Times New Roman"/>
          <w:sz w:val="28"/>
          <w:szCs w:val="28"/>
          <w:lang w:eastAsia="ru-RU"/>
        </w:rPr>
        <w:t>Пугал, Н.А. Практикум по курсу «Основы экологии»: учебно-методический комплект/Н.А. Пугал, В.Н. Лаврова, И.Д. Зверев. -  М., 2006.</w:t>
      </w:r>
    </w:p>
    <w:p w:rsidR="0045440C" w:rsidRDefault="0045440C" w:rsidP="0045440C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24" w:line="276" w:lineRule="auto"/>
        <w:ind w:left="0" w:firstLine="0"/>
        <w:jc w:val="both"/>
        <w:rPr>
          <w:rStyle w:val="citation"/>
          <w:rFonts w:ascii="Times New Roman" w:hAnsi="Times New Roman"/>
          <w:color w:val="202122"/>
          <w:sz w:val="28"/>
          <w:szCs w:val="28"/>
        </w:rPr>
      </w:pPr>
      <w:r w:rsidRPr="00E23F0E">
        <w:rPr>
          <w:rStyle w:val="citation"/>
          <w:rFonts w:ascii="Times New Roman" w:hAnsi="Times New Roman"/>
          <w:color w:val="202122"/>
          <w:sz w:val="28"/>
          <w:szCs w:val="28"/>
        </w:rPr>
        <w:t>Красная книга Ханты-Мансийского автономного округа: Животные, растения, грибы / ред.-сост. А. М. Васин. — Екатеринбург: Пакрус, 2003. </w:t>
      </w:r>
    </w:p>
    <w:p w:rsidR="0045440C" w:rsidRPr="00E23F0E" w:rsidRDefault="0045440C" w:rsidP="0045440C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24" w:line="276" w:lineRule="auto"/>
        <w:ind w:left="0" w:firstLine="0"/>
        <w:jc w:val="both"/>
        <w:rPr>
          <w:rFonts w:ascii="Times New Roman" w:hAnsi="Times New Roman"/>
          <w:color w:val="202122"/>
          <w:sz w:val="28"/>
          <w:szCs w:val="28"/>
        </w:rPr>
      </w:pPr>
      <w:r w:rsidRPr="00E23F0E">
        <w:rPr>
          <w:rStyle w:val="citation"/>
          <w:rFonts w:ascii="Times New Roman" w:hAnsi="Times New Roman"/>
          <w:color w:val="202122"/>
          <w:sz w:val="28"/>
          <w:szCs w:val="28"/>
        </w:rPr>
        <w:t>Красная книга Ханты-Мансийского автономного округа — Югры: животные, растения, грибы / отв. ред. А. М. Васин, А. Л. Васина. — Изд. 2-е. — Екатеринбург:</w:t>
      </w:r>
      <w:r>
        <w:rPr>
          <w:rStyle w:val="citation"/>
          <w:rFonts w:ascii="Times New Roman" w:hAnsi="Times New Roman"/>
          <w:color w:val="202122"/>
          <w:sz w:val="28"/>
          <w:szCs w:val="28"/>
        </w:rPr>
        <w:t xml:space="preserve"> Баско, 2013.</w:t>
      </w:r>
    </w:p>
    <w:p w:rsidR="0045440C" w:rsidRPr="00E23F0E" w:rsidRDefault="0045440C" w:rsidP="0045440C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интернет-ресурсов:</w:t>
      </w:r>
    </w:p>
    <w:p w:rsidR="0045440C" w:rsidRPr="00E23F0E" w:rsidRDefault="0045440C" w:rsidP="0045440C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Государственный природный заповедник Малая Сосьва </w:t>
      </w:r>
      <w:hyperlink r:id="rId14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http://m-sosva.ru/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</w:t>
      </w:r>
    </w:p>
    <w:p w:rsidR="0045440C" w:rsidRPr="00E23F0E" w:rsidRDefault="0045440C" w:rsidP="0045440C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Заповедник Юганский </w:t>
      </w:r>
      <w:hyperlink r:id="rId15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http://ugansky.ru/activities/redbook/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</w:t>
      </w:r>
    </w:p>
    <w:p w:rsidR="0045440C" w:rsidRPr="00E23F0E" w:rsidRDefault="0045440C" w:rsidP="0045440C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w w:val="9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Природный парк «Кондинские озёра» </w:t>
      </w:r>
      <w:hyperlink r:id="rId16" w:history="1">
        <w:r w:rsidRPr="00E23F0E">
          <w:rPr>
            <w:rStyle w:val="a8"/>
            <w:rFonts w:ascii="Times New Roman" w:eastAsia="Times New Roman" w:hAnsi="Times New Roman"/>
            <w:w w:val="90"/>
            <w:sz w:val="28"/>
            <w:szCs w:val="28"/>
            <w:lang w:eastAsia="ru-RU"/>
          </w:rPr>
          <w:t>https://ugraoopt.admhmao.ru/kondozera/</w:t>
        </w:r>
      </w:hyperlink>
      <w:r w:rsidRPr="00E23F0E">
        <w:rPr>
          <w:rFonts w:ascii="Times New Roman" w:eastAsia="Times New Roman" w:hAnsi="Times New Roman"/>
          <w:w w:val="90"/>
          <w:sz w:val="28"/>
          <w:szCs w:val="28"/>
          <w:lang w:eastAsia="ru-RU"/>
        </w:rPr>
        <w:t xml:space="preserve">  </w:t>
      </w:r>
    </w:p>
    <w:p w:rsidR="0045440C" w:rsidRPr="00E23F0E" w:rsidRDefault="0045440C" w:rsidP="0045440C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F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Плешаков, А.А. Атлас-определитель «От земли до неба» </w:t>
      </w:r>
      <w:hyperlink r:id="rId17" w:history="1">
        <w:r w:rsidRPr="00E23F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https://znayka.pro/uchebniki/1-klass/ot-zemli-do-neba-atlas-opredelitel-pleshakov-a-a/</w:t>
        </w:r>
      </w:hyperlink>
    </w:p>
    <w:p w:rsidR="0045440C" w:rsidRPr="00E23F0E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E23F0E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8" w:name="_Toc18061350"/>
      <w:r w:rsidRPr="00E23F0E">
        <w:rPr>
          <w:rFonts w:ascii="Times New Roman" w:hAnsi="Times New Roman"/>
          <w:b/>
          <w:color w:val="auto"/>
          <w:sz w:val="28"/>
          <w:szCs w:val="28"/>
          <w:lang w:eastAsia="ru-RU"/>
        </w:rPr>
        <w:t>Кадровое обеспечение программы</w:t>
      </w:r>
      <w:bookmarkEnd w:id="18"/>
    </w:p>
    <w:p w:rsidR="0045440C" w:rsidRPr="00B74CCF" w:rsidRDefault="0045440C" w:rsidP="0045440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653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440C" w:rsidRPr="00B74CCF" w:rsidRDefault="0045440C" w:rsidP="00454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педагогом дополнительного образования, соответствующим требованиям профессионального стандарта: в</w:t>
      </w:r>
      <w:r w:rsidRPr="00B74C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45440C" w:rsidRDefault="0045440C" w:rsidP="00454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B74CCF" w:rsidRDefault="0045440C" w:rsidP="00454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E23F0E" w:rsidRDefault="0045440C" w:rsidP="0045440C">
      <w:pPr>
        <w:pStyle w:val="2"/>
        <w:numPr>
          <w:ilvl w:val="1"/>
          <w:numId w:val="4"/>
        </w:numPr>
        <w:ind w:left="284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9" w:name="_Toc18061351"/>
      <w:r w:rsidRPr="00E23F0E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Воспитательная деятельность</w:t>
      </w:r>
      <w:bookmarkEnd w:id="19"/>
    </w:p>
    <w:p w:rsidR="0045440C" w:rsidRPr="00B74CCF" w:rsidRDefault="0045440C" w:rsidP="004544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B74CCF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бережного отношения к природе; вовлечение в исследовательскую и творческую деятельность</w:t>
      </w:r>
    </w:p>
    <w:p w:rsidR="0045440C" w:rsidRPr="00B74CCF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45440C" w:rsidRPr="00B74CCF" w:rsidRDefault="0045440C" w:rsidP="0045440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интеллектуальных, креативных способностей учащихся.</w:t>
      </w:r>
    </w:p>
    <w:p w:rsidR="0045440C" w:rsidRPr="00B74CCF" w:rsidRDefault="0045440C" w:rsidP="0045440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Повышать экологическую культуру учащихся.</w:t>
      </w:r>
    </w:p>
    <w:p w:rsidR="0045440C" w:rsidRPr="00B74CCF" w:rsidRDefault="0045440C" w:rsidP="0045440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развития коммуникативных навыков.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установки воспитания учащихся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жизни –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природы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основывается на общечеловеческой ценности жизни, на осознании себя частью природного мира </w:t>
      </w:r>
      <w:r w:rsidRPr="00B74CC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sym w:font="Symbol" w:char="002D"/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человека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добра –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истины –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это ценность научного познания как части культуры человечества, разума, понимания сущности бытия, мироздания.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труда и творчества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естественного условия человеческой жизни, состояния нормального человеческого существования. 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свободы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гражданственности –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осознание человеком себя как члена общества, народа, представителя страны и государства.</w:t>
      </w:r>
    </w:p>
    <w:p w:rsidR="0045440C" w:rsidRPr="00B74CCF" w:rsidRDefault="0045440C" w:rsidP="004544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Ценность патриотизма</w:t>
      </w:r>
      <w:r w:rsidRPr="00B74CC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sym w:font="Symbol" w:char="002D"/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5440C" w:rsidRPr="00EA2BC5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EA2BC5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работа проходит на каждом занятии через беседы, практические занятия, вытекающие из содержания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направленные на экологию природы и ее охрану, через встречи с работниками ООПТ.</w:t>
      </w:r>
    </w:p>
    <w:p w:rsidR="0045440C" w:rsidRPr="00B74CCF" w:rsidRDefault="0045440C" w:rsidP="0045440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EA2BC5" w:rsidRDefault="0045440C" w:rsidP="0045440C">
      <w:pPr>
        <w:pStyle w:val="2"/>
        <w:numPr>
          <w:ilvl w:val="1"/>
          <w:numId w:val="4"/>
        </w:numPr>
        <w:ind w:left="567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20" w:name="_Toc18061354"/>
      <w:r w:rsidRPr="00EA2BC5">
        <w:rPr>
          <w:rFonts w:ascii="Times New Roman" w:hAnsi="Times New Roman"/>
          <w:b/>
          <w:color w:val="auto"/>
          <w:sz w:val="28"/>
          <w:szCs w:val="28"/>
          <w:lang w:eastAsia="ru-RU"/>
        </w:rPr>
        <w:t>Система работы с родителями</w:t>
      </w:r>
      <w:bookmarkEnd w:id="20"/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4C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977"/>
      </w:tblGrid>
      <w:tr w:rsidR="0045440C" w:rsidRPr="00007E1A" w:rsidTr="00D75E2B">
        <w:tc>
          <w:tcPr>
            <w:tcW w:w="709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Срок проведения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Разработка, распространение тематических буклетов (по эл. почте, через учащихся)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периода обучения</w:t>
            </w: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Общение с родителями по организационным вопросам посредством эл. почты (реклама деятельности, просвещение по  вопросам образования и воспитания)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периода обучения</w:t>
            </w: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(по мере необходимости)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Консультации родителей по вопросам воспитания и образования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месяца </w:t>
            </w:r>
          </w:p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(по мере обращения)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Анкетирование, опросы, диагностика родителей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плану </w:t>
            </w:r>
          </w:p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работы ДДТ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Поощрение родителей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обучения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tabs>
                <w:tab w:val="left" w:pos="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07E1A">
              <w:rPr>
                <w:rFonts w:ascii="Times New Roman" w:hAnsi="Times New Roman"/>
                <w:sz w:val="24"/>
                <w:szCs w:val="24"/>
              </w:rPr>
              <w:t>Размещение новостей, событи</w:t>
            </w:r>
            <w:r>
              <w:rPr>
                <w:rFonts w:ascii="Times New Roman" w:hAnsi="Times New Roman"/>
                <w:sz w:val="24"/>
                <w:szCs w:val="24"/>
              </w:rPr>
              <w:t>й в детском объединении на сайте ДДТ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поступления информации</w:t>
            </w:r>
          </w:p>
        </w:tc>
      </w:tr>
      <w:tr w:rsidR="0045440C" w:rsidRPr="00007E1A" w:rsidTr="00D75E2B">
        <w:tc>
          <w:tcPr>
            <w:tcW w:w="709" w:type="dxa"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hideMark/>
          </w:tcPr>
          <w:p w:rsidR="0045440C" w:rsidRPr="00007E1A" w:rsidRDefault="0045440C" w:rsidP="00D75E2B">
            <w:pPr>
              <w:tabs>
                <w:tab w:val="left" w:pos="3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E1A">
              <w:rPr>
                <w:rFonts w:ascii="Times New Roman" w:hAnsi="Times New Roman"/>
                <w:bCs/>
                <w:sz w:val="24"/>
                <w:szCs w:val="24"/>
              </w:rPr>
              <w:t>Анализ работы с семьями воспитанников</w:t>
            </w:r>
          </w:p>
        </w:tc>
        <w:tc>
          <w:tcPr>
            <w:tcW w:w="2977" w:type="dxa"/>
            <w:hideMark/>
          </w:tcPr>
          <w:p w:rsidR="0045440C" w:rsidRPr="00007E1A" w:rsidRDefault="0045440C" w:rsidP="00D75E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обучения</w:t>
            </w:r>
          </w:p>
        </w:tc>
      </w:tr>
    </w:tbl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440C" w:rsidRPr="00EA2BC5" w:rsidRDefault="0045440C" w:rsidP="0045440C">
      <w:pPr>
        <w:pStyle w:val="1"/>
        <w:numPr>
          <w:ilvl w:val="0"/>
          <w:numId w:val="4"/>
        </w:numPr>
        <w:jc w:val="center"/>
        <w:rPr>
          <w:rFonts w:ascii="Times New Roman" w:hAnsi="Times New Roman"/>
          <w:color w:val="auto"/>
        </w:rPr>
      </w:pPr>
      <w:bookmarkStart w:id="21" w:name="_Toc18061355"/>
      <w:r w:rsidRPr="00EA2BC5">
        <w:rPr>
          <w:rFonts w:ascii="Times New Roman" w:hAnsi="Times New Roman"/>
          <w:color w:val="auto"/>
        </w:rPr>
        <w:t>СПИСОК ЛИТЕРАТУРЫ</w:t>
      </w:r>
      <w:bookmarkEnd w:id="21"/>
    </w:p>
    <w:p w:rsidR="0045440C" w:rsidRPr="00B74CCF" w:rsidRDefault="0045440C" w:rsidP="0045440C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B74CCF" w:rsidRDefault="0045440C" w:rsidP="0045440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Аксенова, Н.А. Фенологические наблюдения в школьных лесничествах/ Н.А. Аксенова, Г.А. Ремезов, А.Т. Ромашова. -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Учитель,1985.</w:t>
      </w:r>
    </w:p>
    <w:p w:rsidR="0045440C" w:rsidRPr="00B74CCF" w:rsidRDefault="0045440C" w:rsidP="0045440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Иванова, Н.А. Экология леса. Хрестоматия/ Н.А. Иванова, Т.В. Сторчак, Г.Н. Гребенюк. - Ханты-Мансийск, 2006.</w:t>
      </w:r>
    </w:p>
    <w:p w:rsidR="0045440C" w:rsidRPr="00B74CCF" w:rsidRDefault="0045440C" w:rsidP="0045440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Изучаем лес. В помощь юному лесоводу (Исследовательская работа школьников): учеб. пособие / Урал. гос. лесотехн. ун-т.- Екатеринбург, 2010.</w:t>
      </w:r>
    </w:p>
    <w:p w:rsidR="0045440C" w:rsidRPr="00B74CCF" w:rsidRDefault="0045440C" w:rsidP="0045440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Коростеле, И. Ф. Идущему в лес. / И.Ф. Коростелев. Урал. гос. лесотехн. акад. - Екатеринбург, 1992.</w:t>
      </w:r>
    </w:p>
    <w:p w:rsidR="0045440C" w:rsidRPr="00B74CCF" w:rsidRDefault="0045440C" w:rsidP="0045440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CCF">
        <w:rPr>
          <w:rFonts w:ascii="Times New Roman" w:eastAsia="Times New Roman" w:hAnsi="Times New Roman"/>
          <w:sz w:val="28"/>
          <w:szCs w:val="28"/>
          <w:lang w:eastAsia="ru-RU"/>
        </w:rPr>
        <w:t>Пугал Н.А. Практикум по курсу «Основы экологии»: Учебно-методический комплект. / Н.А. Пугал, В.Н. Лаврова, И.Д. Зверев. - М., 2006.</w:t>
      </w:r>
    </w:p>
    <w:p w:rsidR="0045440C" w:rsidRPr="00B74CCF" w:rsidRDefault="0045440C" w:rsidP="0045440C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B74CCF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B74CCF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x-none" w:eastAsia="ru-RU"/>
        </w:rPr>
      </w:pPr>
      <w:r w:rsidRPr="005665DA">
        <w:rPr>
          <w:rFonts w:ascii="Times New Roman" w:eastAsia="Times New Roman" w:hAnsi="Times New Roman"/>
          <w:b/>
          <w:sz w:val="32"/>
          <w:szCs w:val="32"/>
          <w:lang w:val="x-none" w:eastAsia="ru-RU"/>
        </w:rPr>
        <w:t>ОЦЕНОЧНЫЕ МАТЕРИАЛЫ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45440C" w:rsidRPr="005665DA" w:rsidRDefault="0045440C" w:rsidP="004544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Онлайн-викторина «Особо охраняемые территории ХМАО-Югры»</w:t>
      </w:r>
    </w:p>
    <w:p w:rsidR="0045440C" w:rsidRPr="005665DA" w:rsidRDefault="0045440C" w:rsidP="004544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5665DA" w:rsidRDefault="0045440C" w:rsidP="004544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Викторина опубликована, ссылка для доступа:</w:t>
      </w:r>
    </w:p>
    <w:p w:rsidR="0045440C" w:rsidRPr="005665DA" w:rsidRDefault="0045440C" w:rsidP="004544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8" w:history="1">
        <w:r w:rsidRPr="005665D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https://forms.gle/maJSGYxXbGxpxdiJ9https</w:t>
        </w:r>
      </w:hyperlink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440C" w:rsidRPr="005665DA" w:rsidRDefault="0045440C" w:rsidP="004544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</w:p>
    <w:p w:rsidR="0045440C" w:rsidRDefault="0045440C" w:rsidP="004544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5440C" w:rsidRDefault="0045440C" w:rsidP="004544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5440C" w:rsidRDefault="0045440C" w:rsidP="004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7"/>
          <w:szCs w:val="27"/>
          <w:lang w:eastAsia="ru-RU"/>
        </w:rPr>
      </w:pPr>
      <w:r w:rsidRPr="009947D0">
        <w:rPr>
          <w:rFonts w:ascii="Times New Roman" w:eastAsia="Times New Roman" w:hAnsi="Times New Roman"/>
          <w:b/>
          <w:bCs/>
          <w:caps/>
          <w:color w:val="000000"/>
          <w:sz w:val="27"/>
          <w:szCs w:val="27"/>
          <w:lang w:eastAsia="ru-RU"/>
        </w:rPr>
        <w:t>Тест по теме: «Экология и охрана природы в ХМАО-Югре»</w:t>
      </w:r>
    </w:p>
    <w:p w:rsidR="0045440C" w:rsidRPr="009947D0" w:rsidRDefault="0045440C" w:rsidP="00454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45440C" w:rsidRDefault="0045440C" w:rsidP="00454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вариант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 один правильный ответ</w:t>
      </w:r>
    </w:p>
    <w:p w:rsidR="0045440C" w:rsidRDefault="0045440C" w:rsidP="0045440C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Экология – это наука: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 взаимодействии человека и окружающей средой;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 охране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 рациональном использовании природных ресурсов.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Сокращение площади лесов происходит в результате: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вырубок леса и пожаров;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пожаров и разливов нефти;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разливов нефти и вырубок леса.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результате загрязнения рек происходит: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их исчезновение;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сокращение рыбных запасов;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изменение видов флоры.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Токсичные вещества при низких температурах вызывают: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заболевание органов дыхания;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отравление;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болезни сердца.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Основную массу загрязнителей атмосферы дают предприятия: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пищевой промышленности;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ТЭК;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транспорта.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Суммарная нагрузка на внутренние воды округа оценивается как: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незначительная;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удовлетворительная;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критическая.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восстановления леса на территориях сплошных рубок потребуется: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150-200 лет;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100-150 лет;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50-100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Какой закон по окружающей среде был принят в ХМАО: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 нерациональном недропользовании;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 рациональном недропользовании;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 загрязнении природы.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Какие меры могут дать максимальный природоохранный эффект: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экономическая экспертиза;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размещение промышленных объектов вне зоны родовых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угодий;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оба ответа верны.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На сегодняшний день актуальной задачей округа является режим: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интенсивного природопользования;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щадящего природопользования;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расширенного природопользования.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5440C" w:rsidRDefault="0045440C" w:rsidP="00454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вариант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 один правильный ответ</w:t>
      </w:r>
    </w:p>
    <w:p w:rsidR="0045440C" w:rsidRDefault="0045440C" w:rsidP="0045440C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Важность экологического фактора в районах Севера по сравнению с другими районами обусловлена: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образованием новых городов;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добычей нефти и газа;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ранимостью природы и долгим ее восстановлением.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Наибольшее изъятие земель из сельскохозяйственных угодий происходит из-за: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строительства дорог;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строительства объектов нефтегазового комплекса;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строительства мостов.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Наиболее загрязненные участки поймы Оби расположены в: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верхнем течении;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нижнем течении;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среднем течении.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Негативному влиянию на здоровье человека в результате загрязнения природы наиболее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подвержены: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мигранты с Кавказа;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мигранты из Средней Азии;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коренные народы.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Среди загрязненных веществ промышленного происхождения преобладают: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углеводороды, оксиды углерода;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оксиды азота, сернистый газ;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тяжелые металлы.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Обмеление и усыхание речек в округе объясняется: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загрязнением почвенного покрова;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вырубкой леса;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эрозией земель.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Наиболее экологически чистый вид транспорта: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автомобильный;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трубопроводный;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речной.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На сегодняшний день актуальной задачей округа является режим: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интенсивного природопользования;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щадящего природопользования;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расширенного природопользования.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Экология – это наука: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 взаимодействии человека с окружающей средой;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 охране природы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 рациональном использовании природных ресурсов.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Какой закон по окружающей среде был принят в ХМАО: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 нерациональном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недропользовании; </w:t>
      </w:r>
    </w:p>
    <w:p w:rsidR="0045440C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 рациональном недропользовании; </w:t>
      </w:r>
    </w:p>
    <w:p w:rsidR="0045440C" w:rsidRPr="009947D0" w:rsidRDefault="0045440C" w:rsidP="004544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 загрязнении природы.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9947D0" w:rsidRDefault="0045440C" w:rsidP="0045440C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 w:rsidRPr="009947D0">
        <w:rPr>
          <w:rFonts w:ascii="Times New Roman" w:eastAsia="Times New Roman" w:hAnsi="Times New Roman"/>
          <w:b/>
          <w:bCs/>
          <w:caps/>
          <w:color w:val="000000"/>
          <w:kern w:val="36"/>
          <w:sz w:val="32"/>
          <w:szCs w:val="32"/>
          <w:lang w:eastAsia="ru-RU"/>
        </w:rPr>
        <w:t>Тестовые задания по географии ХМАО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Климат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В какое время года выпадает больше всего осадков?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летом 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зимой   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весной г) осенью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Какие ветры преобладают над территорией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восточные, северо-восточные   б) северные, северо-западные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западные, юго-западные      г) южные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В какое время года ветер наиболее сильный?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летом б) весной в) осенью г) зимой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В какой месяц года выпадает меньше всего осадков?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март б) июль в) сентябрь 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февраль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 В каком месяце наблюдается наибольшее влияние циклональной деятельности на погоду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март б) декабрь в) февраль г) август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  Когда над территорией округа происходит трансформация воздуха из морского в континентальный?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зимой б) весной в) летом г) осенью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     Какие процессы протекают медленнее летом, чем зимой?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трансформация б) проникновение в) длительность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1а, 2в, 3г, 4г, 5б, 6в, 7а.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Гидрографическая сеть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Что обуславливает большую заболоченность и наличие множества рек и озер на территории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равнинная поверхность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близкое залегание водо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упорных слоев и слабый сток вод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достаточное количество осадков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большая испаряемость.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Какая река является магистральной рекой ХМАО?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Обь в) Иртыш г) Сосьва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характеру течения реки автономного округа в основном….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равнинные; б) горные; в) бурные, стремительные; г) медленные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Что влияет на использование рек?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лед на реках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взвеси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заболоченность берегов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низкий уровень воды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Сколько озер насчитывается на территории округа?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не менее 30 тыс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20 тыс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10 тыс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 Какие озера встречаются на территории округа по происхождению….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Сколько % территории округа покрыто болотами?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60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в)70 г) 90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Как можно использовать подземные воды округа?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как бальнеологические б) термальные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нельзя использовать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Обеспечение водными ресурсами округа …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недостаточное б) достаточное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чрезмерное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1а,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б,в; 2б; 3а,г; 4 а; 5 а; 6 озера- старицы, озера- туманы, аласного типа, хасырейные озера, ледниковые;  7 в; 8 а,б; 9в.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Почвы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Какие почвы распространены на территории округа?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подзолистые почвы тайги б) черноземы в) серые лесные г) другие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Какая основная черта почвообразования на территории округа?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вымерзание б) переувлажнение и глеевые процессы в) глеевые процессы 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переувлажнение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Какие почвы распространены на территории округа?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подзолистые и болотные почвы   б) аллювиальные     в) не знаю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Где сосредоточены почвы пригодные для освоения?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севере округа б) на востоке округа в) на юге округа и долинах крупных рек г) повсеместно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 В чем заключается преимущество почв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бедности питательных веществ    б) избыток влаги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быстрой прогреваемости 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г) механическом составе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 а; 2б; 3а,б; 4 в; 5в.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Растительность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ХМАО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     В пределах каких географических областей лежит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ерритория ХМАО-Югры?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Уральской горной и Западно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Сибирской равнинной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Уральской горной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авнинной Западно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Сибирской      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 знаю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Какие подзоны тайги выделяются в округе?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северной тайги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средней тайги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южной    тайги 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всех перечисленных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Какая растительность характерна для каждой подзоны?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таежная растительность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 знаю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темнохвойные леса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темнохвойные леса, сосновые, редкостойные леса.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Чем отличаются растительность речных долин территории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азнообразной растительностью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з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арослями берез, кедров, сосен и др.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аросли ивняка, кочкарники и болотами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ойменные луга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 Где на территории округа растительность отличается наибольшим разнообразием?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Урале 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поймах рек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тайге   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болотах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  Есть ли в растительности округа эндемичные растения?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нет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очень много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да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каждой природной зоне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     Какая растительность распространена на Урале в пределах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редкая растительность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таежно - болотная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сосновые леса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граница распространения ареалов растений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     Какие лекарственные растения чаще всего можно встретить в тайге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гриб чага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брусника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шиповник, рябина, черемуха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очень много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     Технические растения можно использовать которые представлены в растительности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ивы, ольха кустарниковая, лиственница, горец змеиный, а также багульник болотный, береза, брусника,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вахта трехлистная, голубика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все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растения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знаю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 Сколько % площади занимает лесной фонд Югры?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72%  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56%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53,7%          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95%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Ключ:1а;2г;3г;4 б,в; 5 а;6 в; 7б,в; 8а,б,в; 9а;10б.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Животный мир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Для какой природной зоны характерна фауна округа?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лесной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таежной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горной 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степной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Кто составляет большую часть фауны региона?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животные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рыбы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беспозвоночные животные 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пресмыкающиеся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Перечислите, какие животные относятся к охотничьи промысловым….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Какие особо- охраняемые природные территории есть в округе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заповедники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национальные парки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заказники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нет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1б; 2в; 3 бурый медведь, соболь, куница, красная лисица, горностай; 4 а.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Природные комплексы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В какой природной зоне расположен Ханты- Мансийский автономный округ?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степной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таежной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лесной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г) лесо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болотной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Какие факторы влияют на образование природного комплекса?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рельеф, климат, увлажнение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рельеф, климат 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географическое положение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 знаю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Какие комплексы являются основными природоохранными категориями?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природный комплекс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лес, болото 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местность, урочище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Перечислите чем являются природные комплексы для местного, коренного населения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а)…..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б)…….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в)…..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 В чем заключается особенность природных комплексов?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уязвимость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изменение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быстрое разрушение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1в, 2а, 3в, 4носитель ресурсов, жизненной средой человека, сферой размещения производств. 5 б, в.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Экологиче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ские проблемы территории округа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Тест: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 Что является основным фактором загрязнения окружающей среды?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промышленные и бытовые отходы    б) радиация в) деятельность человека г) не знаю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Что является основным загрязнителем вод рек и озер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нефтепродукты б) фенолы, аммиак в) различные соединения меди, цинка, и др. 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Что делается для улучшения экологической обстановки в округе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94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строятся полигоны б) изменяются технологии в) ничего</w:t>
      </w: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0C" w:rsidRPr="009947D0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Ключ: 1 а; 2 а , б, в; 3 а, б.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МЕТОДИЧЕСКИЕ МАТЕРИАЛЫ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4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006CE6" w:rsidRDefault="0045440C" w:rsidP="0045440C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06CE6"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>Особо охраняемые природные территории России</w:t>
      </w:r>
    </w:p>
    <w:p w:rsidR="0045440C" w:rsidRPr="00006CE6" w:rsidRDefault="0045440C" w:rsidP="0045440C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45440C" w:rsidRPr="0061208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1208A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Материал из Википедии — свободной энциклопедии</w:t>
      </w:r>
    </w:p>
    <w:p w:rsidR="0045440C" w:rsidRPr="0061208A" w:rsidRDefault="0045440C" w:rsidP="0045440C">
      <w:pPr>
        <w:spacing w:before="120" w:after="120" w:line="240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1208A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Особо охраняемые природные территории (ООПТ)</w:t>
      </w:r>
      <w:r w:rsidRPr="0061208A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hyperlink r:id="rId19" w:anchor="cite_note-1" w:history="1">
        <w:r w:rsidRPr="0061208A">
          <w:rPr>
            <w:rFonts w:ascii="Times New Roman" w:eastAsia="Times New Roman" w:hAnsi="Times New Roman"/>
            <w:color w:val="0B0080"/>
            <w:sz w:val="28"/>
            <w:szCs w:val="28"/>
            <w:vertAlign w:val="superscript"/>
            <w:lang w:eastAsia="ru-RU"/>
          </w:rPr>
          <w:t>[1]</w:t>
        </w:r>
      </w:hyperlink>
      <w:r w:rsidRPr="0061208A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5440C" w:rsidRPr="0061208A" w:rsidRDefault="0045440C" w:rsidP="0045440C">
      <w:pPr>
        <w:spacing w:line="336" w:lineRule="atLeast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1208A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ООПТ федерального значения</w:t>
      </w:r>
    </w:p>
    <w:p w:rsidR="0045440C" w:rsidRPr="0061208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1208A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20" o:title=""/>
          </v:shape>
          <w:control r:id="rId21" w:name="DefaultOcxName" w:shapeid="_x0000_i1032"/>
        </w:object>
      </w:r>
    </w:p>
    <w:p w:rsidR="0045440C" w:rsidRPr="0061208A" w:rsidRDefault="0045440C" w:rsidP="0045440C">
      <w:pP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20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45440C" w:rsidRPr="0061208A" w:rsidRDefault="0045440C" w:rsidP="0045440C">
      <w:pPr>
        <w:numPr>
          <w:ilvl w:val="0"/>
          <w:numId w:val="23"/>
        </w:numPr>
        <w:spacing w:before="100" w:beforeAutospacing="1" w:after="24" w:line="240" w:lineRule="auto"/>
        <w:ind w:left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2" w:anchor="%D0%92%D0%B8%D0%B4%D1%8B_%D0%9E%D0%9E%D0%9F%D0%A2_%D0%B8_%D0%B8%D1%85_%D0%BD%D0%B0%D0%B7%D0%BD%D0%B0%D1%87%D0%B5%D0%BD%D0%B8%D0%B5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1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Виды ООПТ и их назначение</w:t>
        </w:r>
      </w:hyperlink>
    </w:p>
    <w:p w:rsidR="0045440C" w:rsidRPr="0061208A" w:rsidRDefault="0045440C" w:rsidP="0045440C">
      <w:pPr>
        <w:numPr>
          <w:ilvl w:val="0"/>
          <w:numId w:val="23"/>
        </w:numPr>
        <w:spacing w:before="100" w:beforeAutospacing="1" w:after="24" w:line="240" w:lineRule="auto"/>
        <w:ind w:left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3" w:anchor="%D0%9E%D0%9E%D0%9F%D0%A2_%D0%A0%D0%BE%D1%81%D1%81%D0%B8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ООПТ России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4" w:anchor="%D0%93%D0%BE%D1%81%D1%83%D0%B4%D0%B0%D1%80%D1%81%D1%82%D0%B2%D0%B5%D0%BD%D0%BD%D1%8B%D0%B5_%D0%BF%D1%80%D0%B8%D1%80%D0%BE%D0%B4%D0%BD%D1%8B%D0%B5_%D0%B7%D0%B0%D0%BF%D0%BE%D0%B2%D0%B5%D0%B4%D0%BD%D0%B8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2.1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Государственные природные заповедники</w:t>
        </w:r>
      </w:hyperlink>
    </w:p>
    <w:p w:rsidR="0045440C" w:rsidRPr="0061208A" w:rsidRDefault="0045440C" w:rsidP="0045440C">
      <w:pPr>
        <w:numPr>
          <w:ilvl w:val="2"/>
          <w:numId w:val="23"/>
        </w:numPr>
        <w:spacing w:before="100" w:beforeAutospacing="1" w:after="24" w:line="240" w:lineRule="auto"/>
        <w:ind w:left="96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5" w:anchor="%D0%91%D0%B8%D0%BE%D1%81%D1%84%D0%B5%D1%80%D0%BD%D1%8B%D0%B5_%D0%B7%D0%B0%D0%BF%D0%BE%D0%B2%D0%B5%D0%B4%D0%BD%D0%B8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2.1.1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Биосферные заповедники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6" w:anchor="%D0%9D%D0%B0%D1%86%D0%B8%D0%BE%D0%BD%D0%B0%D0%BB%D1%8C%D0%BD%D1%8B%D0%B5_%D0%BF%D0%B0%D1%80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2.2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Национальные парки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7" w:anchor="%D0%9F%D1%80%D0%B8%D1%80%D0%BE%D0%B4%D0%BD%D1%8B%D0%B5_%D0%BF%D0%B0%D1%80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2.3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Природные парки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8" w:anchor="%D0%93%D0%BE%D1%81%D1%83%D0%B4%D0%B0%D1%80%D1%81%D1%82%D0%B2%D0%B5%D0%BD%D0%BD%D1%8B%D0%B5_%D0%BF%D1%80%D0%B8%D1%80%D0%BE%D0%B4%D0%BD%D1%8B%D0%B5_%D0%B7%D0%B0%D0%BA%D0%B0%D0%B7%D0%BD%D0%B8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2.4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Государственные природные заказники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29" w:anchor="%D0%9F%D0%B0%D0%BC%D1%8F%D1%82%D0%BD%D0%B8%D0%BA%D0%B8_%D0%BF%D1%80%D0%B8%D1%80%D0%BE%D0%B4%D1%8B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2.5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Памятники природы</w:t>
        </w:r>
      </w:hyperlink>
    </w:p>
    <w:p w:rsidR="0045440C" w:rsidRPr="0061208A" w:rsidRDefault="0045440C" w:rsidP="0045440C">
      <w:pPr>
        <w:numPr>
          <w:ilvl w:val="1"/>
          <w:numId w:val="23"/>
        </w:numPr>
        <w:spacing w:before="100" w:beforeAutospacing="1" w:after="24" w:line="240" w:lineRule="auto"/>
        <w:ind w:left="48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30" w:anchor="%D0%94%D0%B5%D0%BD%D0%B4%D1%80%D0%BE%D0%BB%D0%BE%D0%B3%D0%B8%D1%87%D0%B5%D1%81%D0%BA%D0%B8%D0%B5_%D0%BF%D0%B0%D1%80%D0%BA%D0%B8_%D0%B8_%D0%B1%D0%BE%D1%82%D0%B0%D0%BD%D0%B8%D1%87%D0%B5%D1%81%D0%BA%D0%B8%D0%B5_%D1%81%D0%B0%D0%B4%D1%8B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2.6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Дендрологические парки и ботанические сады</w:t>
        </w:r>
      </w:hyperlink>
    </w:p>
    <w:p w:rsidR="0045440C" w:rsidRPr="0061208A" w:rsidRDefault="0045440C" w:rsidP="0045440C">
      <w:pPr>
        <w:numPr>
          <w:ilvl w:val="0"/>
          <w:numId w:val="23"/>
        </w:numPr>
        <w:spacing w:before="100" w:beforeAutospacing="1" w:after="24" w:line="240" w:lineRule="auto"/>
        <w:ind w:left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31" w:anchor="%D0%9F%D1%80%D0%B8%D0%BC%D0%B5%D1%87%D0%B0%D0%BD%D0%B8%D1%8F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Примечания</w:t>
        </w:r>
      </w:hyperlink>
    </w:p>
    <w:p w:rsidR="0045440C" w:rsidRPr="0061208A" w:rsidRDefault="0045440C" w:rsidP="0045440C">
      <w:pPr>
        <w:numPr>
          <w:ilvl w:val="0"/>
          <w:numId w:val="23"/>
        </w:numPr>
        <w:spacing w:before="100" w:beforeAutospacing="1" w:after="24" w:line="240" w:lineRule="auto"/>
        <w:ind w:left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32" w:anchor="%D0%9B%D0%B8%D1%82%D0%B5%D1%80%D0%B0%D1%82%D1%83%D1%80%D0%B0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4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Литература</w:t>
        </w:r>
      </w:hyperlink>
    </w:p>
    <w:p w:rsidR="0045440C" w:rsidRPr="0061208A" w:rsidRDefault="0045440C" w:rsidP="0045440C">
      <w:pPr>
        <w:numPr>
          <w:ilvl w:val="0"/>
          <w:numId w:val="23"/>
        </w:numPr>
        <w:spacing w:before="100" w:beforeAutospacing="1" w:after="24" w:line="240" w:lineRule="auto"/>
        <w:ind w:left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33" w:anchor="%D0%A1%D1%81%D1%8B%D0%BB%D0%BA%D0%B8" w:history="1">
        <w:r w:rsidRPr="0061208A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5</w:t>
        </w:r>
        <w:r w:rsidRPr="0061208A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Ссылки</w:t>
        </w:r>
      </w:hyperlink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006CE6" w:rsidRDefault="0045440C" w:rsidP="0045440C">
      <w:pPr>
        <w:pStyle w:val="ab"/>
        <w:shd w:val="clear" w:color="auto" w:fill="FFFFFF"/>
        <w:spacing w:before="0" w:after="0" w:line="276" w:lineRule="auto"/>
        <w:jc w:val="center"/>
        <w:rPr>
          <w:rStyle w:val="ac"/>
          <w:caps/>
          <w:color w:val="333333"/>
          <w:sz w:val="28"/>
          <w:szCs w:val="28"/>
        </w:rPr>
      </w:pPr>
      <w:r w:rsidRPr="00006CE6">
        <w:rPr>
          <w:rStyle w:val="ac"/>
          <w:caps/>
          <w:color w:val="333333"/>
          <w:sz w:val="28"/>
          <w:szCs w:val="28"/>
        </w:rPr>
        <w:t>Природа и заповедники Ханты-Мансийского автономного округа – Югры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Взаимодействие человека с природой происходит каждый день, ежесекундно на протяжении всей истории человечества. Ее разнообразие и благополучие всех природных составляющих являются гарантом существования человека на Земле. Человек, осознавая себя частью природы, проявляя заботу о ней, заботится и о себе. Для сохранения дикой природы создается природно-заповедный фонд. Знакомству с ним на территории Югры и посвящена эта страница.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Ниже приведены определения охраняемых природных территорий: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Особо охраняемые природные территории (ООПТ)</w:t>
      </w:r>
      <w:r w:rsidRPr="006F7D77">
        <w:rPr>
          <w:color w:val="333333"/>
          <w:sz w:val="28"/>
          <w:szCs w:val="28"/>
        </w:rPr>
        <w:t> 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 Особо охраняемые природные территории относятся к объектам общенационального достояния.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Заповедник</w:t>
      </w:r>
      <w:r w:rsidRPr="006F7D77">
        <w:rPr>
          <w:color w:val="333333"/>
          <w:sz w:val="28"/>
          <w:szCs w:val="28"/>
        </w:rPr>
        <w:t> — особо охраняемая территория или акватория, нацело исключенная из любой хозяйственной деятельности в целях сохранения в нетронутом виде природных комплексов, охраны видов живого и слежения за природными процессами.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Природный парк</w:t>
      </w:r>
      <w:r w:rsidRPr="006F7D77">
        <w:rPr>
          <w:color w:val="333333"/>
          <w:sz w:val="28"/>
          <w:szCs w:val="28"/>
        </w:rPr>
        <w:t> — охраняемый обширный участок природного или культурного ландшафта; используется для: рекреационных (например, организованного туризма), природоохранных, просветительских и других целей. В отличие от заповедников, резерватов и некоторых других охраняемых территорий режим охраны в природных парках наименее строгий.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Заказник</w:t>
      </w:r>
      <w:r w:rsidRPr="006F7D77">
        <w:rPr>
          <w:color w:val="333333"/>
          <w:sz w:val="28"/>
          <w:szCs w:val="28"/>
        </w:rPr>
        <w:t> — охраняемая природная территория, на которой (в отличие от заповедников) под охраной находится не природный комплекс, а некоторые его части: только растения, только животные, либо их отдельные виды, либо отдельные историко-мемориальные или геологические объекты.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Памятник природы</w:t>
      </w:r>
      <w:r w:rsidRPr="006F7D77">
        <w:rPr>
          <w:color w:val="333333"/>
          <w:sz w:val="28"/>
          <w:szCs w:val="28"/>
        </w:rPr>
        <w:t xml:space="preserve"> — охраняемая природная территория, на которой расположен редкий или достопримечательный объект живой или неживой </w:t>
      </w:r>
      <w:r w:rsidRPr="006F7D77">
        <w:rPr>
          <w:color w:val="333333"/>
          <w:sz w:val="28"/>
          <w:szCs w:val="28"/>
        </w:rPr>
        <w:lastRenderedPageBreak/>
        <w:t>природы, уникальный в научном, культурном, историко-мемориальном или эстетическом отношении.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Водно-болотные угодья (ВБУ)</w:t>
      </w:r>
      <w:r w:rsidRPr="006F7D77">
        <w:rPr>
          <w:color w:val="333333"/>
          <w:sz w:val="28"/>
          <w:szCs w:val="28"/>
        </w:rPr>
        <w:t> - являются одним из ключевых типов экосистем планеты. Они определяют круговорот воды и ряда важных элементов, формируют климат, поддерживают биоразнообразие. В нашей стране эти угодья служат также источниками воды, естественными очистителями среды от многих загрязнителей, основой развития орошаемого земледелия, транспортными магистралями, важной составляющей в поддержании традиционного уклада жизни коренных народов, перспективными центрами рекреации и туризма.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hyperlink r:id="rId34" w:tgtFrame="_blank" w:history="1">
        <w:r w:rsidRPr="006F7D77">
          <w:rPr>
            <w:rStyle w:val="a8"/>
            <w:b/>
            <w:bCs/>
            <w:color w:val="337AB7"/>
            <w:sz w:val="28"/>
            <w:szCs w:val="28"/>
          </w:rPr>
          <w:t>Международная конвенция об охране водно-болотных угодий</w:t>
        </w:r>
      </w:hyperlink>
      <w:r w:rsidRPr="006F7D77">
        <w:rPr>
          <w:color w:val="333333"/>
          <w:sz w:val="28"/>
          <w:szCs w:val="28"/>
        </w:rPr>
        <w:t>, имеющих международное значение главным образом в качестве местообитаний птиц, была подписана 2.02.1971 г. в Рамсаре (Иран). С тех пор она носит название Рамсарской, а день ее подписания объявлен Всемирным днем водно-болотных угодий. В настоящее время к Рамсарской конвенции присоединилось более 100 государств, а общее число Рамсарских угодий приблизилось к 900. Каждая страна руководствуется сознанием своей международной ответственности за сохранение, управление и рациональное использование природных ресурсов ВБУ и, прежде всего, водоплавающих птиц.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 w:rsidRPr="006F7D77">
        <w:rPr>
          <w:color w:val="333333"/>
          <w:sz w:val="28"/>
          <w:szCs w:val="28"/>
        </w:rPr>
        <w:t>На территории Ханты-Мансийского автономного округа - Югры имеются следующие особо охраняемые территории: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 w:rsidRPr="006F7D77">
        <w:rPr>
          <w:rStyle w:val="ac"/>
          <w:color w:val="333333"/>
          <w:sz w:val="28"/>
          <w:szCs w:val="28"/>
        </w:rPr>
        <w:t>Заповедники:</w:t>
      </w:r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35" w:anchor="perechen-zapovednikov" w:tooltip="Перечень заповедников" w:history="1">
        <w:r w:rsidRPr="006F7D77">
          <w:rPr>
            <w:rStyle w:val="ac"/>
            <w:rFonts w:ascii="Times New Roman" w:hAnsi="Times New Roman"/>
            <w:color w:val="006400"/>
            <w:sz w:val="28"/>
            <w:szCs w:val="28"/>
            <w:bdr w:val="single" w:sz="36" w:space="3" w:color="auto" w:frame="1"/>
            <w:shd w:val="clear" w:color="auto" w:fill="FFFFFF"/>
          </w:rPr>
          <w:t>Перечень заповедников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36" w:anchor="zapovednik-malaya-sosva" w:tooltip="Заповедник &quot;Малая Сосьва&quot;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Заповедник "Малая Сосьва"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37" w:anchor="yuganskij-zapovednik" w:tooltip="Юганский заповедник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Юганский заповедник</w:t>
        </w:r>
      </w:hyperlink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природный заповедник "Малая Сосьва", организованный постановлением Совета Министров РСФСР 17 февраля 1976 г., расположен в северном Зауралье (Советский и Березовский районы Ханты-Мансийского автономного округа).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природный заповедник "Юганский" расположен в юго-восточной части Сургутского района Ханты-Мансийского автономного округа, в бассейне реки Большой Юган, крупного левого притока Оби.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 w:rsidRPr="006F7D77">
        <w:rPr>
          <w:rStyle w:val="ac"/>
          <w:color w:val="333333"/>
          <w:sz w:val="28"/>
          <w:szCs w:val="28"/>
        </w:rPr>
        <w:t>Заказники:</w:t>
      </w:r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38" w:anchor="perechen-zakaznikov" w:tooltip="Перечень заказников" w:history="1">
        <w:r w:rsidRPr="006F7D77">
          <w:rPr>
            <w:rStyle w:val="ac"/>
            <w:rFonts w:ascii="Times New Roman" w:hAnsi="Times New Roman"/>
            <w:color w:val="006400"/>
            <w:sz w:val="28"/>
            <w:szCs w:val="28"/>
            <w:bdr w:val="single" w:sz="36" w:space="3" w:color="auto" w:frame="1"/>
            <w:shd w:val="clear" w:color="auto" w:fill="FFFFFF"/>
          </w:rPr>
          <w:t>Перечень заказников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39" w:anchor="aganskij" w:tooltip="Аган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Аганский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0" w:anchor="berezovskij" w:tooltip="Березов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Березовский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1" w:anchor="vaspukholskij" w:tooltip="Васпухоль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Васпухольский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2" w:anchor="verkhne-vakhskij" w:tooltip="Верхне-Вах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Верхне-Вахский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3" w:anchor="verkhne-kondinskij" w:tooltip="Верхне-Кондин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Верхне-Кондинский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4" w:anchor="vogulka" w:tooltip="Вогулка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Вогулка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5" w:anchor="elizarovskij" w:tooltip="Елизаровский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Елизаровский</w:t>
        </w:r>
      </w:hyperlink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Заказник "Аганский" расположен в Нижневартовском районе общей площадью 126950 га.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природный биологический заказник "Березовский", учрежден решением Исполнительного комитета Совета народных депутатов Тюменской области от 17.10.1978 № 387 «Об организации государственных заказников регионального значения в автономных округах». «Березовский» создан с целью сохранения и естественного воспроизводства водоплавающих птиц, охотничьих животных, а также редких и исчезающих видов животных, птиц, занесенных в Красную книгу РФ, Красную книгу ХМАО-Югры.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природный заказник федерального подчинения "Васпухольский" создан 23 декабря 1993 года. Заказник создан для сохранения Юкондинской группировки диких северных оленей. Это главная цель выделения и образования охраняемой территории.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"Верхне-Вахский" заказник - государственный комплексный заказник местного значения организован на территории Нижневартовского района в 1993 г. Его площадь составляет 110000 га. Основной объект охраны на территории заказника – местная популяция дикого северного оленя и среда его обитания. На территории заповедника разрешена ограниченная хозяйственная деятельность человека.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Заказник "Верхне-Кондинский" образован 30 апреля 1971 года. Целью создания заказника является сохранение, воспроизводство и восстановление нуждающихся в охране диких животных вместе со средой их обитания, а также для поддержания общего экологического баланса Кондо-Сосьвинской провинции Обь-Иртышской физико-географической области.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Pr="006F7D77">
        <w:rPr>
          <w:color w:val="333333"/>
          <w:sz w:val="28"/>
          <w:szCs w:val="28"/>
        </w:rPr>
        <w:t>Государственный комплексный заказник регионального значения "Вогулка" организован с целью сохранения популяции лося и северного оленя на путях сезонной миграции на местах зимнего отстоя, сохранения и восстановления среды его обитания, а также для воспроизводства и охраны ценных промысловых видов зверей и птиц.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природный заказник федерального подчинения "Елизаровский" утвержден Приказом Минсельхоза в ноябре 2003 года. Расположен на Нижне-Обской низменности, на территории Ханты-Мансийского района Тюменской области Ханты-Мансийского автономного округа.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Кулуманский заказник организован в 1993 г. в Нижневартовском районе. Находится в 5 км на юго-восток от д. Былино, на левобережье Васькиной протоки Оби. Заказник образован для сохранения и восстановления природных комплексов среднетаежной подзоны. Основной объект охраны на его территории - охотничье-промысловые животные.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Государственный биологический заказник регионального значения "Сорумский" образован 1 августа 1995 года. Основными целями и задачами заказника являются: сохранение и восстановление численности копытных (лося) на путях их сезонных миграций, способствование снижению уровня антропогенного воздействия на территорию, обеспечение животным в период миграции беспрепятственного следования по заказнику от районов концентрации, до рассредоточения. А сохранение численности редких и исчезающих биологических видов животных и птиц, занесенных в Красную книгу.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Унторский заказник расположен в зоне северной тайги на территории Октябрьского района ХМАО-Югры в пределы Заподно-Сибирской равнины в левобережной части бассейна р. Обь.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Природные парки: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«Кондинские озера» природный парк, образованный как районное учреждение 22 июня 1995 года, в ноябре 1998 года получил окружной статус.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Природный парк окружного значения «Нумто» образован постановлением губернатора Ханты-Мансийского автономного округа в 1997 году на территории Белоярского района ХМАО-Югры с целью сохранения уникальных экологических систем Казымской низины и Сибирских увалов, расположенных на границе ареала тайги, а также уклада жизни казымских хантов и лесных ненцев.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 xml:space="preserve">Природный парк "Самаровский чугас" является природоохранным, рекреационным учреждением. Парк создан с целью охраны природных ландшафтов, сохранения и изучения историко-культурного наследия, </w:t>
      </w:r>
      <w:r w:rsidRPr="006F7D77">
        <w:rPr>
          <w:color w:val="333333"/>
          <w:sz w:val="28"/>
          <w:szCs w:val="28"/>
        </w:rPr>
        <w:lastRenderedPageBreak/>
        <w:t>экологического просвещения и научно-исследовательской деятельности, осуществления рекреационного использования территории.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Заповедно-природный парк «Сибирские увалы» окружного значения создан с целью сохранения и изучения естественного хода природных процессов, явлений, генетического фонда растительного и животного мира, предназначен для сохранения нетронутых природных объектов в районе интенсивной разработки месторождений нефти и газа.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Памятники природы: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 w:rsidRPr="006F7D77">
        <w:rPr>
          <w:color w:val="333333"/>
          <w:sz w:val="28"/>
          <w:szCs w:val="28"/>
        </w:rPr>
        <w:t> </w:t>
      </w:r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6" w:anchor="pamyatnik-prirody" w:tooltip="Памятник природы" w:history="1">
        <w:r w:rsidRPr="006F7D77">
          <w:rPr>
            <w:rStyle w:val="ac"/>
            <w:rFonts w:ascii="Times New Roman" w:hAnsi="Times New Roman"/>
            <w:color w:val="006400"/>
            <w:sz w:val="28"/>
            <w:szCs w:val="28"/>
            <w:bdr w:val="single" w:sz="36" w:space="3" w:color="auto" w:frame="1"/>
            <w:shd w:val="clear" w:color="auto" w:fill="FFFFFF"/>
          </w:rPr>
          <w:t>Памятник природы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7" w:anchor="bolshoe-kayukovo" w:tooltip="Большое Каюково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Большое Каюково</w:t>
        </w:r>
      </w:hyperlink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ab/>
      </w:r>
      <w:r w:rsidRPr="006F7D77">
        <w:rPr>
          <w:rStyle w:val="ac"/>
          <w:color w:val="333333"/>
          <w:sz w:val="28"/>
          <w:szCs w:val="28"/>
        </w:rPr>
        <w:t>Водно-болотные угодья международного значения: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Особое место в системе территориальной охраны автономного округа занимают водно-болотные угодья международного значения "Верхнее Двуобье" (Белоярский и Березовский районы) и "Нижнее Двуобье" (Октябрьский и Ханты-Мансийский районы). Указанные водно-болотные угодья созданы в соответствии с Конвенцией о водно-болотных угодьях, имеющих международное значение главным образом в качестве местообитаний водоплавающих птиц.</w:t>
      </w:r>
      <w:r w:rsidRPr="006F7D77">
        <w:rPr>
          <w:color w:val="333333"/>
          <w:sz w:val="28"/>
          <w:szCs w:val="28"/>
        </w:rPr>
        <w:br/>
        <w:t>Нижнее Двуобье и Верхнее Двуобье уникальные объекты живой природы, ключевые орнитологические территории международного значения.</w:t>
      </w:r>
      <w:r w:rsidRPr="006F7D77">
        <w:rPr>
          <w:color w:val="333333"/>
          <w:sz w:val="28"/>
          <w:szCs w:val="28"/>
        </w:rPr>
        <w:br/>
        <w:t>2 февраля 1971 г. в г. Рамсаре (Иран), на первой в мире Конференции ООН, посвященной сохранению природы была подписана Конвенция «О водно-болотных угодьях, имеющих международное значение в качестве мест обитания водоплавающих птиц». В 1975 году Советский Союз присоединился к Рамсарской Конвенции, и 13 территорий водно-болотных угодий были включены в международный список. В 1994 году Постановлением Правительства РФ (№ 1050 от 13.09.94г.) утвержден список из 35 Рамсарских угодий, общая площадь которых в России достигла 10,3 млн. га. В этот список вошли «Верхнее Двуобье» «Нижнее Двуобье» на территории ХМАО-Югры.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Водно-болотные угодья обеспечивают эффективную охрану местообитаний водоплавающих и околоводных птиц, в том числе занесенных в Красную книгу Российской Федерации, Красную книгу Ханты-Мансийского автономного округа – Югры и Красный Список МСОП – Международного союза охраны природы.</w:t>
      </w:r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8" w:anchor="vodno-bolotnoe-ugode" w:tooltip="Водно-болотное угодье" w:history="1">
        <w:r w:rsidRPr="006F7D77">
          <w:rPr>
            <w:rStyle w:val="ac"/>
            <w:rFonts w:ascii="Times New Roman" w:hAnsi="Times New Roman"/>
            <w:color w:val="006400"/>
            <w:sz w:val="28"/>
            <w:szCs w:val="28"/>
            <w:bdr w:val="single" w:sz="36" w:space="3" w:color="auto" w:frame="1"/>
            <w:shd w:val="clear" w:color="auto" w:fill="FFFFFF"/>
          </w:rPr>
          <w:t>Водно-болотное угодье</w:t>
        </w:r>
      </w:hyperlink>
    </w:p>
    <w:p w:rsidR="0045440C" w:rsidRPr="006F7D77" w:rsidRDefault="0045440C" w:rsidP="0045440C">
      <w:pPr>
        <w:pBdr>
          <w:bottom w:val="single" w:sz="6" w:space="0" w:color="DDDDDD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49" w:anchor="verkhnee-dvuobe" w:tooltip="Верхнее Двуобье" w:history="1">
        <w:r w:rsidRPr="006F7D77">
          <w:rPr>
            <w:rStyle w:val="rltabs-toggle-inner"/>
            <w:rFonts w:ascii="Times New Roman" w:hAnsi="Times New Roman"/>
            <w:color w:val="3071A9"/>
            <w:sz w:val="28"/>
            <w:szCs w:val="28"/>
            <w:bdr w:val="single" w:sz="36" w:space="3" w:color="62BC62" w:frame="1"/>
          </w:rPr>
          <w:t>Верхнее Двуобье</w:t>
        </w:r>
      </w:hyperlink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«Большое Каюково», лесоболотная зона – памятник природы регионального значения. Здесь сосредоточены основные типы болот и лесов, характерные для среднетаежной зоны Западной Сибири. В 2013 памятник югорской природы получил статус особо охраняемых природных территорий регионального значения. площадью 5 753 га, расположен в северной части Западно-Сибирской равнины.</w:t>
      </w:r>
      <w:r w:rsidRPr="006F7D7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Ильичевский бор, памятник природы регионального значения. Целью создания памятника является сохранение уникального островного кедрового бора и поддержания естественного состояния лесной среды, изучения уникального природного комплекса в природоохранном, научном, эстетическом и эколого-просветительском отношении.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Памятник природы регионального значения «Лешак-Щелья» создан в целях сохранения и охраны ценных природных и геологических образований, сохранивших в окаменелостях свидетельства последней древней эры Земли - мезозоя, изучения уникального природного комплекса в природоохранном, геологическом, научном, историко-культурном, эстетическом и эколого-просветительском отношении.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«Луговские мамонты», памятник природы регионального значения, создан с целью охраны уникального природного и геологического образования в пойме реки Обь - местонахождения мамонтовой фауны.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«Остров Овечий», памятник природы регионального значения, создан с целью сохранения уникальной природной экосистемы, расположенной недалеко от промышленной зоны г. Мегиона.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«Остров Смольный», памятник природы регионального назначения. Находится в Нижневартовском районе. Памятник создан с целью сохранения и охраны водных объектов, омывающих остров, а также сохранения типичных природных экосистем, имеющих эстетическое и рекреационное значение вблизи промышленного г. Мегион, создан в 1992 году.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«Ханты-Мансийские холмы», памятник природы регионального значения создан решением Тюменского облисполкома от 25 мая 1984 г. Основной целью создания памятника природы является охрана уникальных биоценозов, находящихся в естественном состоянии.</w:t>
      </w:r>
    </w:p>
    <w:p w:rsidR="0045440C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«Шапшинские кедровники», памятник природы регионального значения, образован 28 ноября 1990 года, занимает площадь 110 гектаров. Организован памятник природы с целью сохранения естественных кедровых насаждений.</w:t>
      </w:r>
      <w:r w:rsidRPr="006F7D77">
        <w:rPr>
          <w:color w:val="333333"/>
          <w:sz w:val="28"/>
          <w:szCs w:val="28"/>
        </w:rPr>
        <w:br/>
        <w:t xml:space="preserve">«Чеускинский бор» («Чеускинские кедровники») уголок нетронутой природы, </w:t>
      </w:r>
      <w:r w:rsidRPr="006F7D77">
        <w:rPr>
          <w:color w:val="333333"/>
          <w:sz w:val="28"/>
          <w:szCs w:val="28"/>
        </w:rPr>
        <w:lastRenderedPageBreak/>
        <w:t>являющиеся источником сбора кедровых шишек и дикоросов населением с. Чеускино, с 1989 года признан памятником природы местного значения.</w:t>
      </w:r>
      <w:r w:rsidRPr="006F7D77">
        <w:rPr>
          <w:color w:val="333333"/>
          <w:sz w:val="28"/>
          <w:szCs w:val="28"/>
        </w:rPr>
        <w:br/>
        <w:t>Система озер Ун-Новыинклор, Ай-Новыинклор, памятник природы создан в целях сохранения и охраны природных комплексов и объектов, в том числе: ландшафта; уникального природного комплекса озер, имеющих экологическое значение, как источника чистой питьевой воды; уникальных водных биоценозов в естественном состоянии.</w:t>
      </w:r>
    </w:p>
    <w:p w:rsidR="0045440C" w:rsidRPr="006F7D77" w:rsidRDefault="0045440C" w:rsidP="0045440C">
      <w:pPr>
        <w:pStyle w:val="ab"/>
        <w:shd w:val="clear" w:color="auto" w:fill="FFFFFF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F7D77">
        <w:rPr>
          <w:color w:val="333333"/>
          <w:sz w:val="28"/>
          <w:szCs w:val="28"/>
        </w:rPr>
        <w:t>Озеро Ранге-Тур памятник природы регионального значения. Находится в ведении государственного природного заповедника «Малая Сосьва» площадь установленной охранной зоны - 2,6 га. Создан с целью сохранения природного и историко-культурного наследия, сохранения особо ценных природных ландшафтов, поддержания естественного гидрологического режима оз. Ранге-Тур.</w:t>
      </w:r>
    </w:p>
    <w:p w:rsidR="0045440C" w:rsidRDefault="0045440C" w:rsidP="0045440C">
      <w:pPr>
        <w:shd w:val="clear" w:color="auto" w:fill="FFFFFF"/>
        <w:spacing w:after="0" w:line="276" w:lineRule="auto"/>
        <w:ind w:right="6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4544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6</w:t>
      </w:r>
    </w:p>
    <w:p w:rsidR="0045440C" w:rsidRPr="006F7D77" w:rsidRDefault="0045440C" w:rsidP="0045440C">
      <w:pPr>
        <w:shd w:val="clear" w:color="auto" w:fill="FFFFFF"/>
        <w:spacing w:after="0" w:line="276" w:lineRule="auto"/>
        <w:ind w:right="6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пРЕЗЕНТАЦИЯ «ЗАПОВЕДНИКИ ХМАО-ЮГРЫ»</w:t>
      </w:r>
    </w:p>
    <w:p w:rsidR="0045440C" w:rsidRPr="0061208A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</w:pPr>
      <w:hyperlink r:id="rId50" w:history="1">
        <w:r w:rsidRPr="0061208A">
          <w:rPr>
            <w:rStyle w:val="a8"/>
            <w:rFonts w:ascii="Times New Roman" w:eastAsia="Times New Roman" w:hAnsi="Times New Roman"/>
            <w:b/>
            <w:caps/>
            <w:sz w:val="28"/>
            <w:szCs w:val="28"/>
            <w:lang w:val="en-US" w:eastAsia="ru-RU"/>
          </w:rPr>
          <w:t>https://myslide.ru/presentation/zapovedniki-xmaoyugry</w:t>
        </w:r>
      </w:hyperlink>
    </w:p>
    <w:p w:rsidR="0045440C" w:rsidRPr="0061208A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</w:pP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ПРЕЗЕНТАЦИЯ «ПО ЗАПОВЕДНЫМ МЕСТАМ ЮГРЫ»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</w:pPr>
      <w:hyperlink r:id="rId51" w:history="1">
        <w:r w:rsidRPr="00B9798D">
          <w:rPr>
            <w:rStyle w:val="a8"/>
            <w:rFonts w:ascii="Times New Roman" w:eastAsia="Times New Roman" w:hAnsi="Times New Roman"/>
            <w:b/>
            <w:caps/>
            <w:sz w:val="28"/>
            <w:szCs w:val="28"/>
            <w:lang w:val="en-US" w:eastAsia="ru-RU"/>
          </w:rPr>
          <w:t>https://infourok.ru/prezentaciya-po-ekologii-po-zapovednim-mestam-yugri-1363256.html</w:t>
        </w:r>
      </w:hyperlink>
    </w:p>
    <w:p w:rsidR="0045440C" w:rsidRDefault="0045440C" w:rsidP="0045440C">
      <w:pPr>
        <w:spacing w:after="0" w:line="276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</w:pP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официальный сайт ООПТ Югры</w:t>
      </w:r>
    </w:p>
    <w:p w:rsidR="0045440C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hyperlink r:id="rId52" w:history="1">
        <w:r w:rsidRPr="00B9798D">
          <w:rPr>
            <w:rStyle w:val="a8"/>
            <w:rFonts w:ascii="Times New Roman" w:eastAsia="Times New Roman" w:hAnsi="Times New Roman"/>
            <w:b/>
            <w:caps/>
            <w:sz w:val="28"/>
            <w:szCs w:val="28"/>
            <w:lang w:eastAsia="ru-RU"/>
          </w:rPr>
          <w:t>https://ugraoopt.admhmao.ru/</w:t>
        </w:r>
      </w:hyperlink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006CE6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7</w:t>
      </w:r>
    </w:p>
    <w:p w:rsidR="0045440C" w:rsidRPr="006F7D77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6F7D77" w:rsidRDefault="0045440C" w:rsidP="0045440C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>Красная книга Х</w:t>
      </w:r>
      <w:r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>МАО</w:t>
      </w:r>
      <w:r w:rsidRPr="006F7D77">
        <w:rPr>
          <w:rFonts w:ascii="Times New Roman" w:eastAsia="Times New Roman" w:hAnsi="Times New Roman"/>
          <w:b/>
          <w:caps/>
          <w:color w:val="000000"/>
          <w:kern w:val="36"/>
          <w:sz w:val="28"/>
          <w:szCs w:val="28"/>
          <w:lang w:eastAsia="ru-RU"/>
        </w:rPr>
        <w:t xml:space="preserve"> — Югры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Материал из Википедии — свободной энциклопедии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372"/>
        <w:gridCol w:w="3148"/>
      </w:tblGrid>
      <w:tr w:rsidR="0045440C" w:rsidRPr="006F7D77" w:rsidTr="00D75E2B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Красная книга Ханты-Мансийского автономного округа — Югры</w:t>
            </w:r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 авторов</w:t>
            </w:r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tooltip="Литературные жанры" w:history="1">
              <w:r w:rsidRPr="006F7D77">
                <w:rPr>
                  <w:rFonts w:ascii="Times New Roman" w:eastAsia="Times New Roman" w:hAnsi="Times New Roman"/>
                  <w:b/>
                  <w:bCs/>
                  <w:color w:val="0B0080"/>
                  <w:sz w:val="28"/>
                  <w:szCs w:val="28"/>
                  <w:u w:val="single"/>
                  <w:lang w:eastAsia="ru-RU"/>
                </w:rPr>
                <w:t>Жанр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региональная</w:t>
            </w: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4" w:tooltip="Красная книга" w:history="1">
              <w:r w:rsidRPr="006F7D77">
                <w:rPr>
                  <w:rFonts w:ascii="Times New Roman" w:eastAsia="Times New Roman" w:hAnsi="Times New Roman"/>
                  <w:color w:val="0B0080"/>
                  <w:sz w:val="28"/>
                  <w:szCs w:val="28"/>
                  <w:u w:val="single"/>
                  <w:lang w:eastAsia="ru-RU"/>
                </w:rPr>
                <w:t>Красная книга</w:t>
              </w:r>
            </w:hyperlink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Язык оригинала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5" w:tooltip="Русский язык" w:history="1">
              <w:r w:rsidRPr="006F7D77">
                <w:rPr>
                  <w:rFonts w:ascii="Times New Roman" w:eastAsia="Times New Roman" w:hAnsi="Times New Roman"/>
                  <w:color w:val="0B0080"/>
                  <w:sz w:val="28"/>
                  <w:szCs w:val="28"/>
                  <w:u w:val="single"/>
                  <w:lang w:eastAsia="ru-RU"/>
                </w:rPr>
                <w:t>русский</w:t>
              </w:r>
            </w:hyperlink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Издатель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Баско, </w:t>
            </w:r>
            <w:hyperlink r:id="rId56" w:tooltip="Екатеринбург" w:history="1">
              <w:r w:rsidRPr="006F7D77">
                <w:rPr>
                  <w:rFonts w:ascii="Times New Roman" w:eastAsia="Times New Roman" w:hAnsi="Times New Roman"/>
                  <w:color w:val="0B0080"/>
                  <w:sz w:val="28"/>
                  <w:szCs w:val="28"/>
                  <w:u w:val="single"/>
                  <w:lang w:eastAsia="ru-RU"/>
                </w:rPr>
                <w:t>Екатеринбург</w:t>
              </w:r>
            </w:hyperlink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F7D77">
              <w:rPr>
                <w:rFonts w:ascii="Times New Roman" w:eastAsia="Times New Roman" w:hAnsi="Times New Roman"/>
                <w:noProof/>
                <w:color w:val="0B0080"/>
                <w:sz w:val="28"/>
                <w:szCs w:val="28"/>
                <w:lang w:eastAsia="ru-RU"/>
              </w:rPr>
              <w:drawing>
                <wp:inline distT="0" distB="0" distL="0" distR="0">
                  <wp:extent cx="205740" cy="144780"/>
                  <wp:effectExtent l="0" t="0" r="3810" b="7620"/>
                  <wp:docPr id="1" name="Рисунок 1" descr="Флаг России">
                    <a:hlinkClick xmlns:a="http://schemas.openxmlformats.org/drawingml/2006/main" r:id="rId57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лаг России">
                            <a:hlinkClick r:id="rId57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9" w:tooltip="2013 год" w:history="1">
              <w:r w:rsidRPr="006F7D77">
                <w:rPr>
                  <w:rFonts w:ascii="Times New Roman" w:eastAsia="Times New Roman" w:hAnsi="Times New Roman"/>
                  <w:color w:val="0B0080"/>
                  <w:sz w:val="28"/>
                  <w:szCs w:val="28"/>
                  <w:u w:val="single"/>
                  <w:lang w:eastAsia="ru-RU"/>
                </w:rPr>
                <w:t>2013</w:t>
              </w:r>
            </w:hyperlink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</w:t>
            </w:r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Носитель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</w:t>
            </w:r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tooltip="Международный стандартный книжный номер" w:history="1">
              <w:r w:rsidRPr="006F7D77">
                <w:rPr>
                  <w:rFonts w:ascii="Times New Roman" w:eastAsia="Times New Roman" w:hAnsi="Times New Roman"/>
                  <w:b/>
                  <w:bCs/>
                  <w:color w:val="0B0080"/>
                  <w:sz w:val="28"/>
                  <w:szCs w:val="28"/>
                  <w:u w:val="single"/>
                  <w:lang w:eastAsia="ru-RU"/>
                </w:rPr>
                <w:t>ISBN</w:t>
              </w:r>
            </w:hyperlink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1" w:tooltip="Служебная:Источники книг/978-5-91356-224-1" w:history="1">
              <w:r w:rsidRPr="006F7D77">
                <w:rPr>
                  <w:rFonts w:ascii="Times New Roman" w:eastAsia="Times New Roman" w:hAnsi="Times New Roman"/>
                  <w:color w:val="0B0080"/>
                  <w:sz w:val="28"/>
                  <w:szCs w:val="28"/>
                  <w:u w:val="single"/>
                  <w:lang w:eastAsia="ru-RU"/>
                </w:rPr>
                <w:t>978-5-91356-224-1</w:t>
              </w:r>
            </w:hyperlink>
          </w:p>
        </w:tc>
      </w:tr>
      <w:tr w:rsidR="0045440C" w:rsidRPr="006F7D77" w:rsidTr="00D75E2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Предыдущая</w:t>
            </w:r>
          </w:p>
        </w:tc>
        <w:tc>
          <w:tcPr>
            <w:tcW w:w="0" w:type="auto"/>
            <w:shd w:val="clear" w:color="auto" w:fill="F8F9FA"/>
            <w:hideMark/>
          </w:tcPr>
          <w:p w:rsidR="0045440C" w:rsidRPr="006F7D77" w:rsidRDefault="0045440C" w:rsidP="00D75E2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1-е изд. (2003)</w:t>
            </w:r>
          </w:p>
        </w:tc>
      </w:tr>
    </w:tbl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ab/>
      </w:r>
      <w:hyperlink r:id="rId62" w:tooltip="Красная книга" w:history="1">
        <w:r w:rsidRPr="006F7D77">
          <w:rPr>
            <w:rFonts w:ascii="Times New Roman" w:eastAsia="Times New Roman" w:hAnsi="Times New Roman"/>
            <w:b/>
            <w:bCs/>
            <w:color w:val="0B0080"/>
            <w:sz w:val="28"/>
            <w:szCs w:val="28"/>
            <w:u w:val="single"/>
            <w:lang w:eastAsia="ru-RU"/>
          </w:rPr>
          <w:t>Красная книга</w:t>
        </w:r>
      </w:hyperlink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 Ханты-Мансийского автономного округа — Югры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официальный документ, содержащий свод сведений о состоянии, распространении и мерах охраны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 </w:t>
      </w:r>
      <w:hyperlink r:id="rId63" w:tooltip="Ханты-Мансийский автономный округ — Югра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Ханты-Мансийского автономного округа — Югры</w:t>
        </w:r>
      </w:hyperlink>
      <w:hyperlink r:id="rId64" w:anchor="cite_note-1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object w:dxaOrig="1440" w:dyaOrig="1440">
          <v:shape id="_x0000_i1031" type="#_x0000_t75" style="width:18pt;height:15.6pt" o:ole="">
            <v:imagedata r:id="rId20" o:title=""/>
          </v:shape>
          <w:control r:id="rId65" w:name="DefaultOcxName1" w:shapeid="_x0000_i1031"/>
        </w:object>
      </w:r>
    </w:p>
    <w:p w:rsidR="0045440C" w:rsidRPr="006F7D77" w:rsidRDefault="0045440C" w:rsidP="0045440C">
      <w:pPr>
        <w:spacing w:before="240" w:after="60" w:line="276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66" w:anchor="%D0%98%D0%B7%D0%B4%D0%B0%D0%BD%D0%B8%D1%8F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1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Издания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67" w:anchor="%D0%9A%D0%B0%D1%82%D0%B5%D0%B3%D0%BE%D1%80%D0%B8%D0%B8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2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Категории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68" w:anchor="%D0%A1%D0%BF%D0%B8%D1%81%D0%BE%D0%BA_%D0%B2%D0%B8%D0%B4%D0%BE%D0%B2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Список видов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69" w:anchor="%D0%96%D0%B8%D0%B2%D0%BE%D1%82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Животные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0" w:anchor="%D0%9C%D0%BB%D0%B5%D0%BA%D0%BE%D0%BF%D0%B8%D1%82%D0%B0%D1%8E%D1%89%D0%B8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3.1.1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Млекопитающие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1" w:anchor="%D0%9F%D1%82%D0%B8%D1%86%D1%8B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3.1.2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Птицы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2" w:anchor="%D0%9F%D1%80%D0%B5%D1%81%D0%BC%D1%8B%D0%BA%D0%B0%D1%8E%D1%89%D0%B8%D0%B5%D1%81%D1%8F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3.1.3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Пресмыкающиеся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3" w:anchor="%D0%97%D0%B5%D0%BC%D0%BD%D0%BE%D0%B2%D0%BE%D0%B4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3.1.4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Земноводные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4" w:anchor="%D0%A0%D1%8B%D0%B1%D1%8B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3.1.5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Рыбы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5" w:anchor="%D0%9D%D0%B0%D1%81%D0%B5%D0%BA%D0%BE%D0%BC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3.1.6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Насекомые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6" w:anchor="%D0%A0%D0%B0%D1%81%D1%82%D0%B5%D0%BD%D0%B8%D1%8F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Растения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7" w:anchor="%D0%9F%D0%BE%D0%BA%D1%80%D1%8B%D1%82%D0%BE%D1%81%D0%B5%D0%BC%D0%B5%D0%BD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3.2.1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Покрытосеменные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8" w:anchor="%D0%9F%D0%B0%D0%BF%D0%BE%D1%80%D0%BE%D1%82%D0%BD%D0%B8%D0%BA%D0%BE%D0%B2%D0%B8%D0%B4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3.2.2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Папоротниковидные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79" w:anchor="%D0%9F%D0%BB%D0%B0%D1%83%D0%BD%D0%BE%D0%B2%D0%B8%D0%B4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3.2.3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Плауновидные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0" w:anchor="%D0%9C%D0%BE%D1%85%D0%BE%D0%BE%D0%B1%D1%80%D0%B0%D0%B7%D0%BD%D1%8B%D0%B5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3.2.4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Мохообразные</w:t>
        </w:r>
      </w:hyperlink>
    </w:p>
    <w:p w:rsidR="0045440C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1" w:anchor="%D0%9B%D0%B8%D1%88%D0%B0%D0%B9%D0%BD%D0%B8%D0%BA%D0%B8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3.2.5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Лишайники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2" w:anchor="%D0%93%D1%80%D0%B8%D0%B1%D1%8B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3.2.6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Грибы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3" w:anchor="%D0%9F%D1%80%D0%B8%D0%BC%D0%B5%D1%87%D0%B0%D0%BD%D0%B8%D1%8F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4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Примечания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4" w:anchor="%D0%9B%D0%B8%D1%82%D0%B5%D1%80%D0%B0%D1%82%D1%83%D1%80%D0%B0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5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Литература</w:t>
        </w:r>
      </w:hyperlink>
    </w:p>
    <w:p w:rsidR="0045440C" w:rsidRPr="006F7D77" w:rsidRDefault="0045440C" w:rsidP="0045440C">
      <w:pPr>
        <w:spacing w:before="100" w:beforeAutospacing="1" w:after="24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85" w:anchor="%D0%A1%D1%81%D1%8B%D0%BB%D0%BA%D0%B8" w:history="1">
        <w:r w:rsidRPr="006F7D77">
          <w:rPr>
            <w:rFonts w:ascii="Times New Roman" w:eastAsia="Times New Roman" w:hAnsi="Times New Roman"/>
            <w:color w:val="202122"/>
            <w:sz w:val="28"/>
            <w:szCs w:val="28"/>
            <w:lang w:eastAsia="ru-RU"/>
          </w:rPr>
          <w:t>6</w:t>
        </w:r>
        <w:r w:rsidRPr="006F7D77">
          <w:rPr>
            <w:rFonts w:ascii="Times New Roman" w:eastAsia="Times New Roman" w:hAnsi="Times New Roman"/>
            <w:color w:val="0B0080"/>
            <w:sz w:val="28"/>
            <w:szCs w:val="28"/>
            <w:lang w:eastAsia="ru-RU"/>
          </w:rPr>
          <w:t>Ссылки</w:t>
        </w:r>
      </w:hyperlink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Издания</w:t>
      </w:r>
    </w:p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Красная книга учреждена в </w:t>
      </w:r>
      <w:hyperlink r:id="rId86" w:tooltip="1999 год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1999 году</w:t>
        </w:r>
      </w:hyperlink>
      <w:hyperlink r:id="rId87" w:anchor="cite_note-2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 Первое издание вышло в </w:t>
      </w:r>
      <w:hyperlink r:id="rId88" w:tooltip="2003 год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2003 году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и включало 227 таксонов, в том числе 71 — животных, 140 — растений и 16 — грибов.</w:t>
      </w:r>
    </w:p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Второе издание, вышедшее в </w:t>
      </w:r>
      <w:hyperlink r:id="rId89" w:tooltip="2013 год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2013 году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 включает 265 таксонов, из которых 48 — животных (в том числе 10 — млекопитающих, 26 — птиц, 3 — земноводных, 2 — рыб, 7 — насекомых), 150 — растений (в том числе 112 — покрытосеменных, 16 — папоротниковидных, 4 — плауновидных, 18 — мохообразных), 29 — лишайников и 38 — грибов</w:t>
      </w:r>
      <w:hyperlink r:id="rId90" w:anchor="cite_note-3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Красная книга кроме того включает список видов, нуждающихся в особом внимании к их состоянию в природной среде.</w:t>
      </w:r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</w:t>
      </w:r>
    </w:p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lastRenderedPageBreak/>
        <w:t>Используются 7 категорий статуса редкости видов: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0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Вероятно исчезнувшие (2 вида)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1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Находящиеся под угрозой исчезновения (11)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2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Сокращающиеся в численности (35)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3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Редкие (183)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4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Неопределённые по статусу (30)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5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Восстанавливаемые и восстанавливающиеся (2)</w:t>
      </w:r>
    </w:p>
    <w:p w:rsidR="0045440C" w:rsidRPr="006F7D77" w:rsidRDefault="0045440C" w:rsidP="0045440C">
      <w:pPr>
        <w:numPr>
          <w:ilvl w:val="0"/>
          <w:numId w:val="30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6</w:t>
      </w: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— Вне опасности (2)</w:t>
      </w:r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видов</w:t>
      </w:r>
    </w:p>
    <w:p w:rsidR="0045440C" w:rsidRPr="006F7D77" w:rsidRDefault="0045440C" w:rsidP="0045440C">
      <w:pPr>
        <w:spacing w:before="120" w:after="12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 скобках приведена категория статуса редкости.</w:t>
      </w:r>
    </w:p>
    <w:p w:rsidR="0045440C" w:rsidRPr="006F7D77" w:rsidRDefault="0045440C" w:rsidP="0045440C">
      <w:pPr>
        <w:spacing w:before="72" w:after="0" w:line="276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Животные</w:t>
      </w:r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Млекопитающие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10 видов</w:t>
      </w:r>
      <w:hyperlink r:id="rId91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3 вида</w:t>
      </w:r>
      <w:hyperlink r:id="rId92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Птицы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26 видов</w:t>
      </w:r>
      <w:hyperlink r:id="rId93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13 видов</w:t>
      </w:r>
      <w:hyperlink r:id="rId94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16 видов</w:t>
      </w:r>
      <w:hyperlink r:id="rId95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Пресмыкающиеся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 1 вид</w:t>
      </w:r>
      <w:hyperlink r:id="rId96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2 вида</w:t>
      </w:r>
      <w:hyperlink r:id="rId97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Земноводные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3 вида</w:t>
      </w:r>
      <w:hyperlink r:id="rId98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Рыбы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2 вида</w:t>
      </w:r>
      <w:hyperlink r:id="rId99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Насекомые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7 видов</w:t>
      </w:r>
      <w:hyperlink r:id="rId100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25 видов</w:t>
      </w:r>
      <w:hyperlink r:id="rId101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23 вида</w:t>
      </w:r>
      <w:hyperlink r:id="rId102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Растения</w:t>
      </w:r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Покрытосеменные</w:t>
      </w:r>
    </w:p>
    <w:p w:rsidR="0045440C" w:rsidRPr="006F7D77" w:rsidRDefault="0045440C" w:rsidP="0045440C">
      <w:pPr>
        <w:spacing w:after="24" w:line="276" w:lineRule="auto"/>
        <w:jc w:val="both"/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Двудольные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73 вида</w:t>
      </w:r>
      <w:hyperlink r:id="rId103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10 видов</w:t>
      </w:r>
      <w:hyperlink r:id="rId104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25 видов</w:t>
      </w:r>
      <w:hyperlink r:id="rId105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24" w:line="276" w:lineRule="auto"/>
        <w:jc w:val="both"/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lastRenderedPageBreak/>
        <w:t>Однодольные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39 видов</w:t>
      </w:r>
      <w:hyperlink r:id="rId106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2 вида</w:t>
      </w:r>
      <w:hyperlink r:id="rId107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12 видов</w:t>
      </w:r>
      <w:hyperlink r:id="rId108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Папоротниковидные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16 видов</w:t>
      </w:r>
      <w:hyperlink r:id="rId109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 1 вид</w:t>
      </w:r>
      <w:hyperlink r:id="rId110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8 видов</w:t>
      </w:r>
      <w:hyperlink r:id="rId111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Плауновидные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4 вида</w:t>
      </w:r>
      <w:hyperlink r:id="rId112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Мохообразные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18 видов</w:t>
      </w:r>
      <w:hyperlink r:id="rId113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4 вида</w:t>
      </w:r>
      <w:hyperlink r:id="rId114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7 видов</w:t>
      </w:r>
      <w:hyperlink r:id="rId115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Лишайники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29 видов</w:t>
      </w:r>
      <w:hyperlink r:id="rId116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2 вида</w:t>
      </w:r>
      <w:hyperlink r:id="rId117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before="72" w:after="0" w:line="276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Грибы</w:t>
      </w:r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Занесено 38 видов</w:t>
      </w:r>
      <w:hyperlink r:id="rId118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Исключено 10 видов</w:t>
      </w:r>
      <w:hyperlink r:id="rId119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spacing w:after="0" w:line="276" w:lineRule="auto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Нуждаются в особом внимании 15 видов</w:t>
      </w:r>
      <w:hyperlink r:id="rId120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[показать]</w:t>
        </w:r>
      </w:hyperlink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Примечания</w:t>
      </w:r>
    </w:p>
    <w:p w:rsidR="0045440C" w:rsidRPr="006F7D77" w:rsidRDefault="0045440C" w:rsidP="0045440C">
      <w:pPr>
        <w:numPr>
          <w:ilvl w:val="1"/>
          <w:numId w:val="31"/>
        </w:numPr>
        <w:tabs>
          <w:tab w:val="clear" w:pos="1440"/>
          <w:tab w:val="num" w:pos="426"/>
        </w:tabs>
        <w:spacing w:before="100" w:beforeAutospacing="1" w:after="24" w:line="276" w:lineRule="auto"/>
        <w:ind w:left="0" w:firstLine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121" w:anchor="cite_ref-1" w:tooltip="Обратно к тексту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↑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Постановление Правительства Ханты-Мансийского автономного округа — Югры от 17 декабря 2009 г. № 333-п «О Красной книге Ханты-Мансийского автономного округа — Югры»</w:t>
      </w:r>
    </w:p>
    <w:p w:rsidR="0045440C" w:rsidRPr="006F7D77" w:rsidRDefault="0045440C" w:rsidP="0045440C">
      <w:pPr>
        <w:numPr>
          <w:ilvl w:val="1"/>
          <w:numId w:val="31"/>
        </w:numPr>
        <w:tabs>
          <w:tab w:val="clear" w:pos="1440"/>
          <w:tab w:val="num" w:pos="426"/>
        </w:tabs>
        <w:spacing w:before="100" w:beforeAutospacing="1" w:after="24" w:line="276" w:lineRule="auto"/>
        <w:ind w:left="0" w:firstLine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122" w:anchor="cite_ref-2" w:tooltip="Обратно к тексту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↑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Постановление Губернатора Ханты-Мансийского автономного округа от 28 октября 1999 г. № 439 «Об учреждении Красной книги Ханты-Мансийского автономного округа»</w:t>
      </w:r>
    </w:p>
    <w:p w:rsidR="0045440C" w:rsidRPr="006F7D77" w:rsidRDefault="0045440C" w:rsidP="0045440C">
      <w:pPr>
        <w:numPr>
          <w:ilvl w:val="1"/>
          <w:numId w:val="31"/>
        </w:numPr>
        <w:tabs>
          <w:tab w:val="clear" w:pos="1440"/>
          <w:tab w:val="num" w:pos="426"/>
        </w:tabs>
        <w:spacing w:before="100" w:beforeAutospacing="1" w:after="120" w:line="276" w:lineRule="auto"/>
        <w:ind w:left="0" w:firstLine="0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123" w:anchor="cite_ref-3" w:tooltip="Обратно к тексту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↑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Приказ Департамента экологии Ханты-Мансийского автономного округа — Югры от 16 мая 2013 года № 3-нп «Об утверждении перечней (списков) объектов животного и растительного мира, заносимых в Красную книгу Ханты-Мансийского автономного округа — Югры и исключаемых из Красной книги Ханты-Мансийского автономного округа — Югры»</w:t>
      </w:r>
    </w:p>
    <w:p w:rsidR="0045440C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Издания Красной книги</w:t>
      </w:r>
    </w:p>
    <w:p w:rsidR="0045440C" w:rsidRPr="006F7D77" w:rsidRDefault="0045440C" w:rsidP="0045440C">
      <w:pPr>
        <w:numPr>
          <w:ilvl w:val="0"/>
          <w:numId w:val="32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lastRenderedPageBreak/>
        <w:t>Красная книга Ханты-Мансийского автономного округа: Животные, растения, грибы / ред.-сост. А. М. Васин. — Екатеринбург: Пакрус, 2003. — 376 с. — 2000 экз. — </w:t>
      </w:r>
      <w:hyperlink r:id="rId124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ISBN 5-901214-50-1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5440C" w:rsidRPr="006F7D77" w:rsidRDefault="0045440C" w:rsidP="0045440C">
      <w:pPr>
        <w:numPr>
          <w:ilvl w:val="0"/>
          <w:numId w:val="32"/>
        </w:numPr>
        <w:spacing w:before="100" w:beforeAutospacing="1" w:after="24" w:line="276" w:lineRule="auto"/>
        <w:ind w:left="384"/>
        <w:jc w:val="both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Красная книга Ханты-Мансийского автономного округа — Югры: животные, растения, грибы / отв. ред. А. М. Васин, А. Л. Васина. — Изд. 2-е. — Екатеринбург: Баско, 2013. — 460 с. — 1000 экз. — </w:t>
      </w:r>
      <w:hyperlink r:id="rId125" w:history="1">
        <w:r w:rsidRPr="006F7D77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eastAsia="ru-RU"/>
          </w:rPr>
          <w:t>ISBN 978-5-91356-224-1</w:t>
        </w:r>
      </w:hyperlink>
      <w:r w:rsidRPr="006F7D77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5440C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Ссылки</w:t>
      </w:r>
    </w:p>
    <w:p w:rsidR="0045440C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hyperlink r:id="rId126" w:history="1">
        <w:r w:rsidRPr="006F7D77">
          <w:rPr>
            <w:rFonts w:ascii="Times New Roman" w:eastAsia="Times New Roman" w:hAnsi="Times New Roman"/>
            <w:color w:val="663366"/>
            <w:sz w:val="28"/>
            <w:szCs w:val="28"/>
            <w:u w:val="single"/>
            <w:lang w:eastAsia="ru-RU"/>
          </w:rPr>
          <w:t>Красная книга ХМАО — Югры</w:t>
        </w:r>
      </w:hyperlink>
    </w:p>
    <w:p w:rsidR="0045440C" w:rsidRPr="006F7D77" w:rsidRDefault="0045440C" w:rsidP="0045440C">
      <w:pPr>
        <w:pBdr>
          <w:bottom w:val="single" w:sz="6" w:space="0" w:color="A2A9B1"/>
        </w:pBdr>
        <w:spacing w:before="240" w:after="60" w:line="276" w:lineRule="auto"/>
        <w:jc w:val="both"/>
        <w:outlineLvl w:val="1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61208A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8</w:t>
      </w:r>
    </w:p>
    <w:p w:rsidR="0045440C" w:rsidRPr="005665DA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конкурсе эко - комиксов </w:t>
      </w:r>
    </w:p>
    <w:p w:rsidR="0045440C" w:rsidRPr="005665DA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«Правила поведения в заповеднике»</w:t>
      </w:r>
    </w:p>
    <w:p w:rsidR="0045440C" w:rsidRPr="005665DA" w:rsidRDefault="0045440C" w:rsidP="0045440C">
      <w:pPr>
        <w:spacing w:after="120" w:line="240" w:lineRule="auto"/>
        <w:rPr>
          <w:rFonts w:ascii="Times New Roman" w:eastAsia="Times New Roman" w:hAnsi="Times New Roman"/>
          <w:i/>
          <w:sz w:val="30"/>
          <w:szCs w:val="24"/>
          <w:lang w:val="x-none" w:eastAsia="ru-RU"/>
        </w:rPr>
      </w:pPr>
    </w:p>
    <w:p w:rsidR="0045440C" w:rsidRPr="005665DA" w:rsidRDefault="0045440C" w:rsidP="0045440C">
      <w:pPr>
        <w:spacing w:before="8" w:after="120" w:line="240" w:lineRule="auto"/>
        <w:rPr>
          <w:rFonts w:ascii="Times New Roman" w:eastAsia="Times New Roman" w:hAnsi="Times New Roman"/>
          <w:i/>
          <w:sz w:val="38"/>
          <w:szCs w:val="24"/>
          <w:lang w:val="x-none" w:eastAsia="ru-RU"/>
        </w:rPr>
      </w:pP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hanging="24"/>
        <w:jc w:val="center"/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color w:val="070707"/>
          <w:sz w:val="28"/>
          <w:szCs w:val="28"/>
          <w:lang w:eastAsia="ru-RU"/>
        </w:rPr>
        <w:t>Общие</w:t>
      </w:r>
      <w:r w:rsidRPr="005665DA">
        <w:rPr>
          <w:rFonts w:ascii="Times New Roman" w:eastAsia="Times New Roman" w:hAnsi="Times New Roman"/>
          <w:b/>
          <w:color w:val="070707"/>
          <w:spacing w:val="18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  <w:t>положения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hAnsi="Times New Roman"/>
          <w:color w:val="0C0C0C"/>
          <w:sz w:val="28"/>
          <w:szCs w:val="28"/>
        </w:rPr>
        <w:t>Настоящее</w:t>
      </w:r>
      <w:r w:rsidRPr="005665DA">
        <w:rPr>
          <w:rFonts w:ascii="Times New Roman" w:hAnsi="Times New Roman"/>
          <w:color w:val="0C0C0C"/>
          <w:sz w:val="28"/>
          <w:szCs w:val="28"/>
        </w:rPr>
        <w:tab/>
        <w:t>положение</w:t>
      </w:r>
      <w:r w:rsidRPr="005665DA">
        <w:rPr>
          <w:rFonts w:ascii="Times New Roman" w:hAnsi="Times New Roman"/>
          <w:color w:val="0C0C0C"/>
          <w:sz w:val="28"/>
          <w:szCs w:val="28"/>
        </w:rPr>
        <w:tab/>
      </w:r>
      <w:r w:rsidRPr="005665DA">
        <w:rPr>
          <w:rFonts w:ascii="Times New Roman" w:hAnsi="Times New Roman"/>
          <w:color w:val="0A0A0A"/>
          <w:sz w:val="28"/>
          <w:szCs w:val="28"/>
        </w:rPr>
        <w:t>регламентирует</w:t>
      </w:r>
      <w:r w:rsidRPr="005665DA">
        <w:rPr>
          <w:rFonts w:ascii="Times New Roman" w:hAnsi="Times New Roman"/>
          <w:color w:val="0A0A0A"/>
          <w:sz w:val="28"/>
          <w:szCs w:val="28"/>
        </w:rPr>
        <w:tab/>
      </w:r>
      <w:r w:rsidRPr="005665DA">
        <w:rPr>
          <w:rFonts w:ascii="Times New Roman" w:hAnsi="Times New Roman"/>
          <w:color w:val="080808"/>
          <w:sz w:val="28"/>
          <w:szCs w:val="28"/>
        </w:rPr>
        <w:t>порядок</w:t>
      </w:r>
      <w:r w:rsidRPr="005665DA">
        <w:rPr>
          <w:rFonts w:ascii="Times New Roman" w:hAnsi="Times New Roman"/>
          <w:color w:val="080808"/>
          <w:sz w:val="28"/>
          <w:szCs w:val="28"/>
        </w:rPr>
        <w:tab/>
      </w:r>
      <w:r w:rsidRPr="005665DA">
        <w:rPr>
          <w:rFonts w:ascii="Times New Roman" w:hAnsi="Times New Roman"/>
          <w:color w:val="0C0C0C"/>
          <w:sz w:val="28"/>
          <w:szCs w:val="28"/>
        </w:rPr>
        <w:t>организации</w:t>
      </w:r>
      <w:r w:rsidRPr="005665DA">
        <w:rPr>
          <w:rFonts w:ascii="Times New Roman" w:hAnsi="Times New Roman"/>
          <w:color w:val="0C0C0C"/>
          <w:sz w:val="28"/>
          <w:szCs w:val="28"/>
        </w:rPr>
        <w:tab/>
      </w:r>
      <w:r w:rsidRPr="005665DA">
        <w:rPr>
          <w:rFonts w:ascii="Times New Roman" w:hAnsi="Times New Roman"/>
          <w:color w:val="111111"/>
          <w:spacing w:val="-18"/>
          <w:w w:val="95"/>
          <w:sz w:val="28"/>
          <w:szCs w:val="28"/>
        </w:rPr>
        <w:t xml:space="preserve">и </w:t>
      </w:r>
      <w:r w:rsidRPr="005665DA">
        <w:rPr>
          <w:rFonts w:ascii="Times New Roman" w:hAnsi="Times New Roman"/>
          <w:color w:val="080808"/>
          <w:sz w:val="28"/>
          <w:szCs w:val="28"/>
        </w:rPr>
        <w:t>проведения</w:t>
      </w:r>
      <w:r w:rsidRPr="005665DA">
        <w:rPr>
          <w:rFonts w:ascii="Times New Roman" w:hAnsi="Times New Roman"/>
          <w:color w:val="080808"/>
          <w:spacing w:val="-20"/>
          <w:sz w:val="28"/>
          <w:szCs w:val="28"/>
        </w:rPr>
        <w:t xml:space="preserve"> </w:t>
      </w:r>
      <w:r w:rsidRPr="005665DA">
        <w:rPr>
          <w:rFonts w:ascii="Times New Roman" w:hAnsi="Times New Roman"/>
          <w:color w:val="0C0C0C"/>
          <w:sz w:val="28"/>
          <w:szCs w:val="28"/>
        </w:rPr>
        <w:t>конкурса</w:t>
      </w:r>
      <w:r w:rsidRPr="005665DA">
        <w:rPr>
          <w:rFonts w:ascii="Times New Roman" w:hAnsi="Times New Roman"/>
          <w:color w:val="0C0C0C"/>
          <w:spacing w:val="-23"/>
          <w:sz w:val="28"/>
          <w:szCs w:val="28"/>
        </w:rPr>
        <w:t xml:space="preserve"> </w:t>
      </w:r>
      <w:r w:rsidRPr="005665DA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5665DA">
        <w:rPr>
          <w:rFonts w:ascii="Times New Roman" w:hAnsi="Times New Roman"/>
          <w:color w:val="0F0F0F"/>
          <w:spacing w:val="-25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 - комиксов «Правила поведения в заповеднике» </w:t>
      </w:r>
      <w:r w:rsidRPr="005665DA">
        <w:rPr>
          <w:rFonts w:ascii="Times New Roman" w:hAnsi="Times New Roman"/>
          <w:color w:val="0F0F0F"/>
          <w:sz w:val="28"/>
          <w:szCs w:val="28"/>
        </w:rPr>
        <w:t>(далее</w:t>
      </w:r>
      <w:r w:rsidRPr="005665DA">
        <w:rPr>
          <w:rFonts w:ascii="Times New Roman" w:hAnsi="Times New Roman"/>
          <w:color w:val="0F0F0F"/>
          <w:spacing w:val="-28"/>
          <w:sz w:val="28"/>
          <w:szCs w:val="28"/>
        </w:rPr>
        <w:t xml:space="preserve"> </w:t>
      </w:r>
      <w:r w:rsidRPr="005665DA">
        <w:rPr>
          <w:rFonts w:ascii="Times New Roman" w:hAnsi="Times New Roman"/>
          <w:color w:val="131313"/>
          <w:w w:val="90"/>
          <w:sz w:val="28"/>
          <w:szCs w:val="28"/>
        </w:rPr>
        <w:t>—</w:t>
      </w:r>
      <w:r w:rsidRPr="005665DA">
        <w:rPr>
          <w:rFonts w:ascii="Times New Roman" w:hAnsi="Times New Roman"/>
          <w:color w:val="131313"/>
          <w:spacing w:val="-28"/>
          <w:w w:val="90"/>
          <w:sz w:val="28"/>
          <w:szCs w:val="28"/>
        </w:rPr>
        <w:t xml:space="preserve"> </w:t>
      </w:r>
      <w:r w:rsidRPr="005665DA">
        <w:rPr>
          <w:rFonts w:ascii="Times New Roman" w:hAnsi="Times New Roman"/>
          <w:color w:val="0C0C0C"/>
          <w:sz w:val="28"/>
          <w:szCs w:val="28"/>
        </w:rPr>
        <w:t>Конкурс).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Учредителем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и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ab/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организатором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ab/>
        <w:t>Конкурса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ab/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является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ab/>
      </w: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творчества» п. Унъюган, Школьное лесничество «ЭКОС», п. Унъюган</w:t>
      </w:r>
      <w:r w:rsidRPr="005665DA"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  <w:t xml:space="preserve">,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которые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обеспечивают:</w:t>
      </w:r>
    </w:p>
    <w:p w:rsidR="0045440C" w:rsidRPr="005665DA" w:rsidRDefault="0045440C" w:rsidP="0045440C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Координацию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организации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проведения</w:t>
      </w:r>
      <w:r w:rsidRPr="005665DA">
        <w:rPr>
          <w:rFonts w:ascii="Times New Roman" w:eastAsia="Times New Roman" w:hAnsi="Times New Roman"/>
          <w:color w:val="0A0A0A"/>
          <w:spacing w:val="63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Конкурса;</w:t>
      </w:r>
    </w:p>
    <w:p w:rsidR="0045440C" w:rsidRPr="005665DA" w:rsidRDefault="0045440C" w:rsidP="0045440C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Формирование, утверждение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состава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работы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жюри;</w:t>
      </w:r>
    </w:p>
    <w:p w:rsidR="0045440C" w:rsidRPr="005665DA" w:rsidRDefault="0045440C" w:rsidP="0045440C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Подведение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итогов и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награждение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победителей</w:t>
      </w:r>
      <w:r w:rsidRPr="005665DA">
        <w:rPr>
          <w:rFonts w:ascii="Times New Roman" w:eastAsia="Times New Roman" w:hAnsi="Times New Roman"/>
          <w:color w:val="080808"/>
          <w:spacing w:val="30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Конкурса;</w:t>
      </w:r>
    </w:p>
    <w:p w:rsidR="0045440C" w:rsidRPr="005665DA" w:rsidRDefault="0045440C" w:rsidP="0045440C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Размещение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информации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</w:t>
      </w:r>
      <w:r w:rsidRPr="005665DA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Конкурсе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его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результатах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официальном    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сайте    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МБУ ДО «ДДТ» п. Унъюган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,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Инстаграм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1"/>
        <w:jc w:val="both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</w:rPr>
      </w:pPr>
      <w:r w:rsidRPr="005665DA">
        <w:rPr>
          <w:rFonts w:ascii="Times New Roman" w:eastAsia="Times New Roman" w:hAnsi="Times New Roman"/>
          <w:b/>
          <w:bCs/>
          <w:color w:val="050505"/>
          <w:sz w:val="28"/>
          <w:szCs w:val="28"/>
        </w:rPr>
        <w:t xml:space="preserve">Цель </w:t>
      </w:r>
      <w:r w:rsidRPr="005665DA">
        <w:rPr>
          <w:rFonts w:ascii="Times New Roman" w:eastAsia="Times New Roman" w:hAnsi="Times New Roman"/>
          <w:b/>
          <w:bCs/>
          <w:color w:val="131313"/>
          <w:sz w:val="28"/>
          <w:szCs w:val="28"/>
        </w:rPr>
        <w:t xml:space="preserve">и </w:t>
      </w:r>
      <w:r w:rsidRPr="005665DA">
        <w:rPr>
          <w:rFonts w:ascii="Times New Roman" w:eastAsia="Times New Roman" w:hAnsi="Times New Roman"/>
          <w:b/>
          <w:bCs/>
          <w:color w:val="0C0C0C"/>
          <w:sz w:val="28"/>
          <w:szCs w:val="28"/>
        </w:rPr>
        <w:t>задачи</w:t>
      </w:r>
      <w:r w:rsidRPr="005665DA">
        <w:rPr>
          <w:rFonts w:ascii="Times New Roman" w:eastAsia="Times New Roman" w:hAnsi="Times New Roman"/>
          <w:b/>
          <w:bCs/>
          <w:color w:val="0C0C0C"/>
          <w:spacing w:val="45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bCs/>
          <w:color w:val="0C0C0C"/>
          <w:sz w:val="28"/>
          <w:szCs w:val="28"/>
        </w:rPr>
        <w:t>конкурса</w:t>
      </w:r>
    </w:p>
    <w:p w:rsidR="0045440C" w:rsidRPr="005665DA" w:rsidRDefault="0045440C" w:rsidP="0045440C">
      <w:pPr>
        <w:widowControl w:val="0"/>
        <w:tabs>
          <w:tab w:val="left" w:pos="1267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Цель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Конкурса </w:t>
      </w:r>
      <w:r w:rsidRPr="005665DA">
        <w:rPr>
          <w:rFonts w:ascii="Times New Roman" w:eastAsia="Times New Roman" w:hAnsi="Times New Roman"/>
          <w:color w:val="131313"/>
          <w:w w:val="65"/>
          <w:sz w:val="28"/>
          <w:szCs w:val="28"/>
          <w:lang w:eastAsia="ru-RU"/>
        </w:rPr>
        <w:t xml:space="preserve">—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привлечение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внимание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детей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молодежи </w:t>
      </w:r>
      <w:r w:rsidRPr="005665D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к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экологическим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lastRenderedPageBreak/>
        <w:t xml:space="preserve">проблемам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региона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и особо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охраняемых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природных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территорий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через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интеллектуально—творческую</w:t>
      </w:r>
      <w:r w:rsidRPr="005665DA">
        <w:rPr>
          <w:rFonts w:ascii="Times New Roman" w:eastAsia="Times New Roman" w:hAnsi="Times New Roman"/>
          <w:color w:val="0C0C0C"/>
          <w:spacing w:val="5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деятельность.</w:t>
      </w:r>
    </w:p>
    <w:p w:rsidR="0045440C" w:rsidRPr="005665DA" w:rsidRDefault="0045440C" w:rsidP="0045440C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Задачи:</w:t>
      </w:r>
    </w:p>
    <w:p w:rsidR="0045440C" w:rsidRPr="005665DA" w:rsidRDefault="0045440C" w:rsidP="0045440C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/>
          <w:color w:val="0E0E0E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стимулировать</w:t>
      </w:r>
      <w:r w:rsidRPr="005665DA">
        <w:rPr>
          <w:rFonts w:ascii="Times New Roman" w:eastAsia="Times New Roman" w:hAnsi="Times New Roman"/>
          <w:color w:val="0F0F0F"/>
          <w:spacing w:val="-33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участие</w:t>
      </w:r>
      <w:r w:rsidRPr="005665DA">
        <w:rPr>
          <w:rFonts w:ascii="Times New Roman" w:eastAsia="Times New Roman" w:hAnsi="Times New Roman"/>
          <w:color w:val="0F0F0F"/>
          <w:spacing w:val="-22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детей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молодежи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решении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экологических проблем через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творческую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деятельность;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11"/>
        <w:jc w:val="both"/>
        <w:outlineLvl w:val="1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  <w:r w:rsidRPr="005665DA">
        <w:rPr>
          <w:rFonts w:ascii="Times New Roman" w:eastAsia="Times New Roman" w:hAnsi="Times New Roman"/>
          <w:b/>
          <w:bCs/>
          <w:color w:val="080808"/>
          <w:sz w:val="28"/>
          <w:szCs w:val="28"/>
        </w:rPr>
        <w:t>Организация</w:t>
      </w:r>
      <w:r w:rsidRPr="005665DA">
        <w:rPr>
          <w:rFonts w:ascii="Times New Roman" w:eastAsia="Times New Roman" w:hAnsi="Times New Roman"/>
          <w:b/>
          <w:bCs/>
          <w:color w:val="080808"/>
          <w:spacing w:val="37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>конкурса</w:t>
      </w:r>
    </w:p>
    <w:p w:rsidR="0045440C" w:rsidRPr="005665DA" w:rsidRDefault="0045440C" w:rsidP="0045440C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-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Конкурс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проводится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январе 2021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года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 школьных лесничеств, проходивших дистанционное обучение по курсу «Заповедные зоны Югры»</w:t>
      </w: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в разделе 2 «Заповедники ХМАО-Югры»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/>
          <w:bCs/>
          <w:color w:val="0A0A0A"/>
          <w:sz w:val="28"/>
          <w:szCs w:val="28"/>
        </w:rPr>
      </w:pPr>
      <w:r w:rsidRPr="005665DA">
        <w:rPr>
          <w:rFonts w:ascii="Times New Roman" w:eastAsia="Times New Roman" w:hAnsi="Times New Roman"/>
          <w:b/>
          <w:bCs/>
          <w:color w:val="0C0C0C"/>
          <w:sz w:val="28"/>
          <w:szCs w:val="28"/>
        </w:rPr>
        <w:t xml:space="preserve">Требования </w:t>
      </w:r>
      <w:r w:rsidRPr="005665DA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 xml:space="preserve">к </w:t>
      </w:r>
      <w:r w:rsidRPr="005665DA">
        <w:rPr>
          <w:rFonts w:ascii="Times New Roman" w:eastAsia="Times New Roman" w:hAnsi="Times New Roman"/>
          <w:b/>
          <w:bCs/>
          <w:color w:val="080808"/>
          <w:sz w:val="28"/>
          <w:szCs w:val="28"/>
        </w:rPr>
        <w:t>творческим</w:t>
      </w:r>
      <w:r w:rsidRPr="005665DA">
        <w:rPr>
          <w:rFonts w:ascii="Times New Roman" w:eastAsia="Times New Roman" w:hAnsi="Times New Roman"/>
          <w:b/>
          <w:bCs/>
          <w:color w:val="080808"/>
          <w:spacing w:val="16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bCs/>
          <w:color w:val="0C0C0C"/>
          <w:sz w:val="28"/>
          <w:szCs w:val="28"/>
        </w:rPr>
        <w:t>работам</w:t>
      </w:r>
    </w:p>
    <w:p w:rsidR="0045440C" w:rsidRPr="005665DA" w:rsidRDefault="0045440C" w:rsidP="0045440C">
      <w:pPr>
        <w:widowControl w:val="0"/>
        <w:tabs>
          <w:tab w:val="left" w:pos="1474"/>
        </w:tabs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конкурс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принимаются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творческие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работы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(эко-комиксы)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следующим</w:t>
      </w:r>
      <w:r w:rsidRPr="005665DA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требованиям:</w:t>
      </w:r>
    </w:p>
    <w:p w:rsidR="0045440C" w:rsidRPr="005665DA" w:rsidRDefault="0045440C" w:rsidP="004544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работы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выполняются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в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стиле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>комиксов;</w:t>
      </w:r>
    </w:p>
    <w:p w:rsidR="0045440C" w:rsidRPr="005665DA" w:rsidRDefault="0045440C" w:rsidP="004544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идея </w:t>
      </w:r>
      <w:r w:rsidRPr="005665DA">
        <w:rPr>
          <w:rFonts w:ascii="Times New Roman" w:eastAsia="Times New Roman" w:hAnsi="Times New Roman"/>
          <w:color w:val="050505"/>
          <w:sz w:val="28"/>
          <w:szCs w:val="28"/>
          <w:lang w:val="x-none" w:eastAsia="ru-RU"/>
        </w:rPr>
        <w:t xml:space="preserve">комикса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должна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быть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оригинальной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>(авторской);</w:t>
      </w:r>
    </w:p>
    <w:p w:rsidR="0045440C" w:rsidRPr="005665DA" w:rsidRDefault="0045440C" w:rsidP="0045440C">
      <w:pPr>
        <w:numPr>
          <w:ilvl w:val="0"/>
          <w:numId w:val="21"/>
        </w:numPr>
        <w:spacing w:after="0" w:line="240" w:lineRule="auto"/>
        <w:ind w:right="17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рисунки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val="x-none" w:eastAsia="ru-RU"/>
        </w:rPr>
        <w:t xml:space="preserve">и </w:t>
      </w:r>
      <w:r w:rsidRPr="005665DA">
        <w:rPr>
          <w:rFonts w:ascii="Times New Roman" w:eastAsia="Times New Roman" w:hAnsi="Times New Roman"/>
          <w:color w:val="030303"/>
          <w:sz w:val="28"/>
          <w:szCs w:val="28"/>
          <w:lang w:val="x-none" w:eastAsia="ru-RU"/>
        </w:rPr>
        <w:t xml:space="preserve">текст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val="x-none" w:eastAsia="ru-RU"/>
        </w:rPr>
        <w:t xml:space="preserve">к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ним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val="x-none" w:eastAsia="ru-RU"/>
        </w:rPr>
        <w:t xml:space="preserve">должны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соответствовать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экологической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>тематике;</w:t>
      </w:r>
    </w:p>
    <w:p w:rsidR="0045440C" w:rsidRPr="005665DA" w:rsidRDefault="0045440C" w:rsidP="0045440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творческая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работа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(комикс) должна быть выполнена самостоятельно</w:t>
      </w:r>
    </w:p>
    <w:p w:rsidR="0045440C" w:rsidRPr="005665DA" w:rsidRDefault="0045440C" w:rsidP="0045440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на конкурс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может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быть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представлена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одним автором </w:t>
      </w:r>
    </w:p>
    <w:p w:rsidR="0045440C" w:rsidRPr="005665DA" w:rsidRDefault="0045440C" w:rsidP="0045440C">
      <w:pPr>
        <w:numPr>
          <w:ilvl w:val="0"/>
          <w:numId w:val="21"/>
        </w:numPr>
        <w:spacing w:after="0" w:line="240" w:lineRule="auto"/>
        <w:ind w:right="147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30303"/>
          <w:sz w:val="28"/>
          <w:szCs w:val="28"/>
          <w:lang w:val="x-none" w:eastAsia="ru-RU"/>
        </w:rPr>
        <w:t>рисунки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val="x-none" w:eastAsia="ru-RU"/>
        </w:rPr>
        <w:t xml:space="preserve"> должны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val="x-none" w:eastAsia="ru-RU"/>
        </w:rPr>
        <w:t xml:space="preserve"> быть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 выполнены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 на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 бумаге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val="x-none" w:eastAsia="ru-RU"/>
        </w:rPr>
        <w:t xml:space="preserve"> в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 формате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val="x-none"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А4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val="x-none" w:eastAsia="ru-RU"/>
        </w:rPr>
        <w:t xml:space="preserve">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 </w:t>
      </w:r>
    </w:p>
    <w:p w:rsidR="0045440C" w:rsidRPr="005665DA" w:rsidRDefault="0045440C" w:rsidP="0045440C">
      <w:pPr>
        <w:numPr>
          <w:ilvl w:val="0"/>
          <w:numId w:val="21"/>
        </w:numPr>
        <w:spacing w:after="0" w:line="240" w:lineRule="auto"/>
        <w:ind w:right="1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автор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определяет </w:t>
      </w:r>
      <w:r w:rsidRPr="005665D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способ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рисования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(акварель, </w:t>
      </w:r>
      <w:r w:rsidRPr="005665D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тушь,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гуашь, цветные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val="x-none" w:eastAsia="ru-RU"/>
        </w:rPr>
        <w:t xml:space="preserve">или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простые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val="x-none" w:eastAsia="ru-RU"/>
        </w:rPr>
        <w:t xml:space="preserve">карандаши,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val="x-none" w:eastAsia="ru-RU"/>
        </w:rPr>
        <w:t xml:space="preserve">мелки,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пастель,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компьютерная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графика)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val="x-none" w:eastAsia="ru-RU"/>
        </w:rPr>
        <w:t xml:space="preserve">и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количество слайдов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val="x-none" w:eastAsia="ru-RU"/>
        </w:rPr>
        <w:t xml:space="preserve">(картинок,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>составляющих</w:t>
      </w:r>
      <w:r w:rsidRPr="005665DA">
        <w:rPr>
          <w:rFonts w:ascii="Times New Roman" w:eastAsia="Times New Roman" w:hAnsi="Times New Roman"/>
          <w:color w:val="0C0C0C"/>
          <w:spacing w:val="-25"/>
          <w:sz w:val="28"/>
          <w:szCs w:val="28"/>
          <w:lang w:val="x-none" w:eastAsia="ru-RU"/>
        </w:rPr>
        <w:t xml:space="preserve">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>комикс)</w:t>
      </w:r>
    </w:p>
    <w:p w:rsidR="0045440C" w:rsidRPr="005665DA" w:rsidRDefault="0045440C" w:rsidP="0045440C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/>
          <w:color w:val="080808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каждая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работа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должна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быть подписана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 (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Ф.И.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(полностью)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автора,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название комикса; населенный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проживания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автора) </w:t>
      </w:r>
    </w:p>
    <w:p w:rsidR="0045440C" w:rsidRPr="005665DA" w:rsidRDefault="0045440C" w:rsidP="0045440C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К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участию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Конкурсе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не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допускаются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не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рассматриваются работы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,</w:t>
      </w:r>
      <w:r w:rsidRPr="005665DA">
        <w:rPr>
          <w:rFonts w:ascii="Times New Roman" w:eastAsia="Times New Roman" w:hAnsi="Times New Roman"/>
          <w:color w:val="0C0C0C"/>
          <w:spacing w:val="20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если:</w:t>
      </w:r>
    </w:p>
    <w:p w:rsidR="0045440C" w:rsidRPr="005665DA" w:rsidRDefault="0045440C" w:rsidP="0045440C">
      <w:pPr>
        <w:widowControl w:val="0"/>
        <w:tabs>
          <w:tab w:val="left" w:pos="1209"/>
        </w:tabs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конкурсные работы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не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соответствуют настоящему Положению; </w:t>
      </w:r>
      <w:r w:rsidRPr="005665DA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рисунки-комиксы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и/или подписи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 к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ним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скопированы 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или</w:t>
      </w:r>
      <w:r w:rsidRPr="005665DA">
        <w:rPr>
          <w:rFonts w:ascii="Times New Roman" w:eastAsia="Times New Roman" w:hAnsi="Times New Roman"/>
          <w:color w:val="0E0E0E"/>
          <w:spacing w:val="11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срисованы </w:t>
      </w:r>
      <w:r w:rsidRPr="005665DA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из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общедоступных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ресурсов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, комиксы   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выполнены    коллективно,   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анонимно,   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с   </w:t>
      </w:r>
      <w:r w:rsidRPr="005665DA">
        <w:rPr>
          <w:rFonts w:ascii="Times New Roman" w:eastAsia="Times New Roman" w:hAnsi="Times New Roman"/>
          <w:color w:val="0A0A0A"/>
          <w:spacing w:val="58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нарушением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технических требований.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 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hanging="9"/>
        <w:jc w:val="both"/>
        <w:outlineLvl w:val="2"/>
        <w:rPr>
          <w:rFonts w:ascii="Times New Roman" w:eastAsia="Times New Roman" w:hAnsi="Times New Roman"/>
          <w:b/>
          <w:bCs/>
          <w:color w:val="0F0F0F"/>
          <w:sz w:val="28"/>
          <w:szCs w:val="28"/>
        </w:rPr>
      </w:pPr>
      <w:r w:rsidRPr="005665DA">
        <w:rPr>
          <w:rFonts w:ascii="Times New Roman" w:eastAsia="Times New Roman" w:hAnsi="Times New Roman"/>
          <w:b/>
          <w:bCs/>
          <w:color w:val="070707"/>
          <w:sz w:val="28"/>
          <w:szCs w:val="28"/>
        </w:rPr>
        <w:t xml:space="preserve">Порядок </w:t>
      </w:r>
      <w:r w:rsidRPr="005665DA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 w:rsidRPr="005665DA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 xml:space="preserve">сроки </w:t>
      </w:r>
      <w:r w:rsidRPr="005665DA">
        <w:rPr>
          <w:rFonts w:ascii="Times New Roman" w:eastAsia="Times New Roman" w:hAnsi="Times New Roman"/>
          <w:b/>
          <w:bCs/>
          <w:color w:val="0E0E0E"/>
          <w:sz w:val="28"/>
          <w:szCs w:val="28"/>
        </w:rPr>
        <w:t xml:space="preserve">подачи заявок </w:t>
      </w:r>
      <w:r w:rsidRPr="005665DA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>на</w:t>
      </w:r>
      <w:r w:rsidRPr="005665DA">
        <w:rPr>
          <w:rFonts w:ascii="Times New Roman" w:eastAsia="Times New Roman" w:hAnsi="Times New Roman"/>
          <w:b/>
          <w:bCs/>
          <w:color w:val="0A0A0A"/>
          <w:spacing w:val="52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>Конкурс</w:t>
      </w:r>
    </w:p>
    <w:p w:rsidR="0045440C" w:rsidRPr="005665DA" w:rsidRDefault="0045440C" w:rsidP="0045440C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работы необходимо выставить в Инстаграм до 28 января 2021 года с хештегами #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#экокомиксы</w:t>
      </w:r>
    </w:p>
    <w:p w:rsidR="0045440C" w:rsidRPr="005665DA" w:rsidRDefault="0045440C" w:rsidP="0045440C">
      <w:pPr>
        <w:numPr>
          <w:ilvl w:val="0"/>
          <w:numId w:val="2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hanging="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Заявки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творческие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работы,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поступившие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Конкурс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позднее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указанного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срока,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к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рассмотрению не</w:t>
      </w:r>
      <w:r w:rsidRPr="005665DA">
        <w:rPr>
          <w:rFonts w:ascii="Times New Roman" w:eastAsia="Times New Roman" w:hAnsi="Times New Roman"/>
          <w:color w:val="0C0C0C"/>
          <w:spacing w:val="-30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принимаются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26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color w:val="080808"/>
          <w:sz w:val="28"/>
          <w:szCs w:val="28"/>
          <w:lang w:eastAsia="ru-RU"/>
        </w:rPr>
        <w:t xml:space="preserve">Подведение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итогов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награждение </w:t>
      </w:r>
      <w:r w:rsidRPr="005665DA">
        <w:rPr>
          <w:rFonts w:ascii="Times New Roman" w:eastAsia="Times New Roman" w:hAnsi="Times New Roman"/>
          <w:b/>
          <w:color w:val="080808"/>
          <w:sz w:val="28"/>
          <w:szCs w:val="28"/>
          <w:lang w:eastAsia="ru-RU"/>
        </w:rPr>
        <w:t>победителей</w:t>
      </w:r>
      <w:r w:rsidRPr="005665DA">
        <w:rPr>
          <w:rFonts w:ascii="Times New Roman" w:eastAsia="Times New Roman" w:hAnsi="Times New Roman"/>
          <w:b/>
          <w:color w:val="080808"/>
          <w:spacing w:val="25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b/>
          <w:color w:val="070707"/>
          <w:sz w:val="28"/>
          <w:szCs w:val="28"/>
          <w:lang w:eastAsia="ru-RU"/>
        </w:rPr>
        <w:t>Конкурса</w:t>
      </w:r>
    </w:p>
    <w:p w:rsidR="0045440C" w:rsidRPr="005665DA" w:rsidRDefault="0045440C" w:rsidP="0045440C">
      <w:pPr>
        <w:widowControl w:val="0"/>
        <w:tabs>
          <w:tab w:val="left" w:pos="1536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6.1. Жюри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оценивает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творческие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работы участников Конкурса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на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закрытом </w:t>
      </w:r>
      <w:r w:rsidRPr="005665DA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заседании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по </w:t>
      </w:r>
      <w:r w:rsidRPr="005665DA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5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бальной системе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в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соответствии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со </w:t>
      </w:r>
      <w:r w:rsidRPr="005665DA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следующими критериями:</w:t>
      </w:r>
    </w:p>
    <w:p w:rsidR="0045440C" w:rsidRPr="005665DA" w:rsidRDefault="0045440C" w:rsidP="0045440C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соответствие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>заявленной</w:t>
      </w:r>
      <w:r w:rsidRPr="005665DA">
        <w:rPr>
          <w:rFonts w:ascii="Times New Roman" w:eastAsia="Times New Roman" w:hAnsi="Times New Roman"/>
          <w:color w:val="070707"/>
          <w:spacing w:val="-2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тематике,</w:t>
      </w:r>
    </w:p>
    <w:p w:rsidR="0045440C" w:rsidRPr="005665DA" w:rsidRDefault="0045440C" w:rsidP="0045440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художественная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val="x-none" w:eastAsia="ru-RU"/>
        </w:rPr>
        <w:t xml:space="preserve">ценность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val="x-none" w:eastAsia="ru-RU"/>
        </w:rPr>
        <w:t xml:space="preserve">предоставленных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val="x-none" w:eastAsia="ru-RU"/>
        </w:rPr>
        <w:t>работ,</w:t>
      </w:r>
    </w:p>
    <w:p w:rsidR="0045440C" w:rsidRPr="005665DA" w:rsidRDefault="0045440C" w:rsidP="0045440C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культура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>письменной</w:t>
      </w:r>
      <w:r w:rsidRPr="005665DA">
        <w:rPr>
          <w:rFonts w:ascii="Times New Roman" w:eastAsia="Times New Roman" w:hAnsi="Times New Roman"/>
          <w:color w:val="080808"/>
          <w:spacing w:val="-11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речи,</w:t>
      </w:r>
    </w:p>
    <w:p w:rsidR="0045440C" w:rsidRPr="005665DA" w:rsidRDefault="0045440C" w:rsidP="0045440C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/>
          <w:color w:val="151515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оригинальность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художественного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литературного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замысла </w:t>
      </w:r>
      <w:r w:rsidRPr="005665DA">
        <w:rPr>
          <w:rFonts w:ascii="Times New Roman" w:eastAsia="Times New Roman" w:hAnsi="Times New Roman"/>
          <w:color w:val="0E0E0E"/>
          <w:spacing w:val="-16"/>
          <w:sz w:val="28"/>
          <w:szCs w:val="28"/>
          <w:lang w:eastAsia="ru-RU"/>
        </w:rPr>
        <w:t xml:space="preserve">и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исполнения.</w:t>
      </w:r>
    </w:p>
    <w:p w:rsidR="0045440C" w:rsidRPr="005665DA" w:rsidRDefault="0045440C" w:rsidP="0045440C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70707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6.2. По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Конкурса</w:t>
      </w:r>
      <w:r w:rsidRPr="005665DA">
        <w:rPr>
          <w:rFonts w:ascii="Times New Roman" w:eastAsia="Times New Roman" w:hAnsi="Times New Roman"/>
          <w:color w:val="0A0A0A"/>
          <w:spacing w:val="9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>присуждаются:</w:t>
      </w:r>
    </w:p>
    <w:p w:rsidR="0045440C" w:rsidRPr="005665DA" w:rsidRDefault="0045440C" w:rsidP="0045440C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Дипломы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победителя Конкурса</w:t>
      </w:r>
    </w:p>
    <w:p w:rsidR="0045440C" w:rsidRPr="005665DA" w:rsidRDefault="0045440C" w:rsidP="0045440C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lastRenderedPageBreak/>
        <w:t xml:space="preserve">Дипломы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участника Конкурса, </w:t>
      </w:r>
    </w:p>
    <w:p w:rsidR="0045440C" w:rsidRPr="005665DA" w:rsidRDefault="0045440C" w:rsidP="0045440C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Дипломы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направляются </w:t>
      </w:r>
      <w:r w:rsidRPr="005665DA">
        <w:rPr>
          <w:rFonts w:ascii="Times New Roman" w:eastAsia="Times New Roman" w:hAnsi="Times New Roman"/>
          <w:color w:val="131313"/>
          <w:sz w:val="28"/>
          <w:szCs w:val="28"/>
          <w:lang w:eastAsia="ru-RU"/>
        </w:rPr>
        <w:t xml:space="preserve">на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электронные </w:t>
      </w:r>
      <w:r w:rsidRPr="005665D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адреса авторов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Решение жюри оформляется протоколом, который размещается на сайте учредителя и организатора Конкурса и в Инстаграм @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Лучшие творческие работы по каждой номинации размещаются на сайтах учредителей и организаторов Конкурса и в Инстаграм @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6.5. Организаторы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Конкурса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оставляют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за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собой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право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использовать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творческие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работы,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представленные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на </w:t>
      </w:r>
      <w:r w:rsidRPr="005665DA">
        <w:rPr>
          <w:rFonts w:ascii="Times New Roman" w:eastAsia="Times New Roman" w:hAnsi="Times New Roman"/>
          <w:color w:val="0E0E0E"/>
          <w:sz w:val="28"/>
          <w:szCs w:val="28"/>
          <w:lang w:eastAsia="ru-RU"/>
        </w:rPr>
        <w:t xml:space="preserve">Конкурс,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для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освещения </w:t>
      </w:r>
      <w:r w:rsidRPr="005665DA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Конкурса, </w:t>
      </w:r>
      <w:r w:rsidRPr="005665DA">
        <w:rPr>
          <w:rFonts w:ascii="Times New Roman" w:eastAsia="Times New Roman" w:hAnsi="Times New Roman"/>
          <w:color w:val="070707"/>
          <w:sz w:val="28"/>
          <w:szCs w:val="28"/>
          <w:lang w:eastAsia="ru-RU"/>
        </w:rPr>
        <w:t xml:space="preserve">их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публикации и </w:t>
      </w:r>
      <w:r w:rsidRPr="005665DA">
        <w:rPr>
          <w:rFonts w:ascii="Times New Roman" w:eastAsia="Times New Roman" w:hAnsi="Times New Roman"/>
          <w:color w:val="080808"/>
          <w:sz w:val="28"/>
          <w:szCs w:val="28"/>
          <w:lang w:eastAsia="ru-RU"/>
        </w:rPr>
        <w:t xml:space="preserve">массового распространения </w:t>
      </w:r>
      <w:r w:rsidRPr="005665DA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с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сохранением</w:t>
      </w:r>
      <w:r w:rsidRPr="005665DA">
        <w:rPr>
          <w:rFonts w:ascii="Times New Roman" w:eastAsia="Times New Roman" w:hAnsi="Times New Roman"/>
          <w:color w:val="0C0C0C"/>
          <w:spacing w:val="-19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авторства.</w:t>
      </w:r>
    </w:p>
    <w:p w:rsidR="0045440C" w:rsidRPr="005665DA" w:rsidRDefault="0045440C" w:rsidP="0045440C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44"/>
        <w:jc w:val="both"/>
        <w:outlineLvl w:val="2"/>
        <w:rPr>
          <w:rFonts w:ascii="Times New Roman" w:eastAsia="Times New Roman" w:hAnsi="Times New Roman"/>
          <w:b/>
          <w:bCs/>
          <w:color w:val="131313"/>
          <w:sz w:val="28"/>
          <w:szCs w:val="28"/>
        </w:rPr>
      </w:pPr>
      <w:r w:rsidRPr="005665DA">
        <w:rPr>
          <w:rFonts w:ascii="Times New Roman" w:eastAsia="Times New Roman" w:hAnsi="Times New Roman"/>
          <w:b/>
          <w:bCs/>
          <w:color w:val="070707"/>
          <w:sz w:val="28"/>
          <w:szCs w:val="28"/>
        </w:rPr>
        <w:t xml:space="preserve">Соблюдение </w:t>
      </w:r>
      <w:r w:rsidRPr="005665DA">
        <w:rPr>
          <w:rFonts w:ascii="Times New Roman" w:eastAsia="Times New Roman" w:hAnsi="Times New Roman"/>
          <w:b/>
          <w:bCs/>
          <w:color w:val="0A0A0A"/>
          <w:sz w:val="28"/>
          <w:szCs w:val="28"/>
        </w:rPr>
        <w:t>авторских</w:t>
      </w:r>
      <w:r w:rsidRPr="005665DA">
        <w:rPr>
          <w:rFonts w:ascii="Times New Roman" w:eastAsia="Times New Roman" w:hAnsi="Times New Roman"/>
          <w:b/>
          <w:bCs/>
          <w:color w:val="0A0A0A"/>
          <w:spacing w:val="-11"/>
          <w:sz w:val="28"/>
          <w:szCs w:val="28"/>
        </w:rPr>
        <w:t xml:space="preserve"> </w:t>
      </w:r>
      <w:r w:rsidRPr="005665DA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>прав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работ автором в Инстаграм означает согласие на их использование Организатором Конкурса, который оставляет за собой право использовать конкурсные творческие работы для освещения результатов Конкурса, издания видеофильмов и публикаций о Конкурсе на основании разрешения об использовании персональных данных </w:t>
      </w: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70707"/>
          <w:sz w:val="28"/>
          <w:szCs w:val="28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70707"/>
          <w:sz w:val="28"/>
          <w:szCs w:val="28"/>
        </w:rPr>
        <w:t>РИЛОЖЕНИЕ 9</w:t>
      </w:r>
    </w:p>
    <w:p w:rsidR="0045440C" w:rsidRPr="005665DA" w:rsidRDefault="0045440C" w:rsidP="0045440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информационных плакатов о любом охраняемом животном «Сохраним фауну Югры».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665DA">
        <w:rPr>
          <w:rFonts w:ascii="Times New Roman" w:hAnsi="Times New Roman"/>
          <w:sz w:val="28"/>
          <w:szCs w:val="28"/>
        </w:rPr>
        <w:t xml:space="preserve">ридумайте плакат (информационный или агитационный). Нарисуйте его на листе формата А4, отсканируйте и отправьте на электронную почту </w:t>
      </w:r>
      <w:hyperlink r:id="rId127" w:history="1"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yunyy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izyskatel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bk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665DA">
        <w:rPr>
          <w:rFonts w:ascii="Times New Roman" w:hAnsi="Times New Roman"/>
          <w:sz w:val="28"/>
          <w:szCs w:val="28"/>
        </w:rPr>
        <w:t xml:space="preserve"> 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DA">
        <w:rPr>
          <w:rFonts w:ascii="Times New Roman" w:hAnsi="Times New Roman"/>
          <w:sz w:val="28"/>
          <w:szCs w:val="28"/>
        </w:rPr>
        <w:t xml:space="preserve">Плакат можно также выполнить в сервесе </w:t>
      </w:r>
      <w:r w:rsidRPr="005665DA">
        <w:rPr>
          <w:rFonts w:ascii="Times New Roman" w:hAnsi="Times New Roman"/>
          <w:sz w:val="28"/>
          <w:szCs w:val="28"/>
          <w:lang w:val="en-US"/>
        </w:rPr>
        <w:t>Canva</w:t>
      </w:r>
      <w:r w:rsidRPr="005665DA">
        <w:rPr>
          <w:rFonts w:ascii="Times New Roman" w:hAnsi="Times New Roman"/>
          <w:sz w:val="28"/>
          <w:szCs w:val="28"/>
        </w:rPr>
        <w:t xml:space="preserve">, сохранить и отправить на на электронную почту </w:t>
      </w:r>
      <w:hyperlink r:id="rId128" w:history="1"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yunyy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izyskatel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bk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665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665DA">
        <w:rPr>
          <w:rFonts w:ascii="Times New Roman" w:hAnsi="Times New Roman"/>
          <w:sz w:val="28"/>
          <w:szCs w:val="28"/>
        </w:rPr>
        <w:t xml:space="preserve"> 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40C" w:rsidRPr="005665DA" w:rsidRDefault="0045440C" w:rsidP="0045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DA">
        <w:rPr>
          <w:rFonts w:ascii="Times New Roman" w:hAnsi="Times New Roman"/>
          <w:b/>
          <w:sz w:val="28"/>
          <w:szCs w:val="28"/>
        </w:rPr>
        <w:t>Правила хорошего плаката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DA">
        <w:rPr>
          <w:rFonts w:ascii="Times New Roman" w:hAnsi="Times New Roman"/>
          <w:sz w:val="28"/>
          <w:szCs w:val="28"/>
        </w:rPr>
        <w:t>1.Чем резче текст и изображения контрастируют с фоном, тем заметнее плакат. В процессе добавления элементов плаката важно проверять, чтобы их контрастность сохранялась, а буквы, цифры и картинки оставались легко различимыми издали.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hAnsi="Times New Roman"/>
          <w:sz w:val="28"/>
          <w:szCs w:val="28"/>
        </w:rPr>
        <w:t xml:space="preserve">2.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Важнейшие текстовые элементы стоит разместить вверху и справа, а иллюстрации — преимущественно слева. Так информация читается и запоминается проще и лучше. Это правило связано с особенностями восприятия нашим мозгом вербальных (словесных) и невербальных (зрительных) образов.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элементы правильного плаката должны быть выполнены в гармоничной цветовой гамме. Желательно не сочетать в одном плакате цвета теплых и холодных палитр.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hAnsi="Times New Roman"/>
          <w:sz w:val="28"/>
          <w:szCs w:val="28"/>
        </w:rPr>
        <w:t xml:space="preserve">3.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В оформлении плаката, независимо от его назначения и тематики, важно соблюдать меру. В идеале — это только выразительный контрастный фон, лаконичные (при этом максимально информативные) текстовые элементы и гармонично дополняющие их изображения.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Не стоит стремиться заполнить все пространство листа. Плакат может получиться загроможденным деталями, утомляющим взгляд и сложным для прочтения. Планируя расположение элементов, стоит, как говорят дизайнеры, «оставить воздух» — предусмотреть области свободного пространства. Это один из действенных способов повысить эффективность плаката.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5440C" w:rsidRPr="005665DA" w:rsidRDefault="0045440C" w:rsidP="00454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Основные этапы создания плаката: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1.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Определение темы, назначения и стиля дизайна плаката.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2.</w:t>
      </w:r>
      <w:r w:rsidRPr="005665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Написание заголовков и текстовых блоков. Редактирование. Выбор подходящих шрифтов.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3.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Поиск идей оформления плаката. Выбор фона, изображений. Выбор гармоничной палитры цветов и оттенков.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4.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Создание чернового макета плаката в графическом редакторе. Если плакат рисуют вручную, — создание карандашного наброска на бумаге.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5.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Внесение правок, корректирование сочетаний цветов шрифта и изображений, межстрочных и межбуквенных интервалов.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6.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Распечатка пробного образца.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 7.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 Создание чистового варианта плаката.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0C" w:rsidRPr="005665DA" w:rsidRDefault="0045440C" w:rsidP="0045440C">
      <w:pPr>
        <w:pBdr>
          <w:bottom w:val="single" w:sz="6" w:space="16" w:color="DDDDDD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0C" w:rsidRDefault="0045440C" w:rsidP="00454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440C" w:rsidRDefault="0045440C" w:rsidP="00454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440C" w:rsidRPr="005665DA" w:rsidRDefault="0045440C" w:rsidP="00454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Положение </w:t>
      </w:r>
    </w:p>
    <w:p w:rsidR="0045440C" w:rsidRPr="005665DA" w:rsidRDefault="0045440C" w:rsidP="00454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5DA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творческих работ </w:t>
      </w:r>
    </w:p>
    <w:p w:rsidR="0045440C" w:rsidRPr="005665DA" w:rsidRDefault="0045440C" w:rsidP="004544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65DA">
        <w:rPr>
          <w:rFonts w:ascii="Times New Roman" w:eastAsia="Times New Roman" w:hAnsi="Times New Roman"/>
          <w:b/>
          <w:sz w:val="28"/>
          <w:szCs w:val="28"/>
          <w:lang w:eastAsia="ru-RU"/>
        </w:rPr>
        <w:t>«Животные и растения Красной Книги Югры»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1.Общие положения: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Конкурс детского творчества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«Животные и растения Красной Книги Югры» (далее Конкурс)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проводится Октябрьским территориальным отделом-лесничеством Управления лесного  хозяйства и ООПТ Департамента недропользования и  природных ресурсов ХМАО-Югры и муниципальным бюджетным учреждением дополнительного образования «Дом детского творчества» п. Унъюган в рамках Международной экологической акции «Спасти и сохранить».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Настоящее Положение определяет статус, цель, задачи, сроки, место, этапы и порядок проведения, перечень организаторов, участников, номинации, критерии оценки работ, порядок работы жюри, источники и порядок финансирования.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Закрепление знаний воспитанников школьных лесничеств, проходивших дистанционное обучение по курсу «Заповедные зоны Югры» по разделу «Красная Книга Югры»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Задачи Конкурса:</w:t>
      </w:r>
    </w:p>
    <w:p w:rsidR="0045440C" w:rsidRPr="005665DA" w:rsidRDefault="0045440C" w:rsidP="00454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Привлечь внимание детей к существующим проблемам охраны окружающей природной среды;</w:t>
      </w:r>
    </w:p>
    <w:p w:rsidR="0045440C" w:rsidRPr="005665DA" w:rsidRDefault="0045440C" w:rsidP="00454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сотрудничества школьных лесничеств в области охраны окружающей среды;</w:t>
      </w:r>
    </w:p>
    <w:p w:rsidR="0045440C" w:rsidRPr="005665DA" w:rsidRDefault="0045440C" w:rsidP="00454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развитие творческих способностей учащихся на основе изучения флоры и фауны Югры;</w:t>
      </w:r>
    </w:p>
    <w:p w:rsidR="0045440C" w:rsidRPr="005665DA" w:rsidRDefault="0045440C" w:rsidP="00454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участия воспитанников школьных лесничеств Октябрьского района ХМАО - Югры в просветительской деятельности среди сверстников и взрослого населения.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Сроки проведения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Срок реализации   20 – 30 апреля 2021 года.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Конкурс проводится дистанционно. 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I-й этап – приём работ на электронную почту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yunyy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izyskatel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bk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28 апреля 2021 года;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II-й этап – работа жюри по рассмотрению и оценке конкурсных работ до 30 апреля 2021 года;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III-й этап – публикация протокола Конкурса в Инстаграм 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Организация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Учредитель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творчества» п. Унъюган, Октябрьский территориальный отдел-лесничество Управления лесного хозяйства и ООПТ Департамента недропользования и природных ресурсов ХМАО-Югры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Организатор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Школьное лесничество «ЭКОС», п. Унъюган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Коммерческие партнеры: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предприниматели.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Участники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В конкурсе принимают участие воспитанники школьных лесничеств, проходивших дистанционное обучение по курсу «Заповедные зоны Югры».  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Взрослые (преподаватели, сотрудники ООПТ) принимают участие в Конкурсе в качестве членов жюри.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Порядок реализации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Номинации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направление: Живопись.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Литературное направление: Эссе. Поэзия.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I этап – прием работ, созданных по личному впечатлению от знакомства с флорой и фауной ООПТ ХМАО-Югры. Конкурсные работы необходимо выставить в Инстаграм до 28 апреля 2021 года с хештегами #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#краснаякнигаХМАО, #(название животного или растения)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7.3. Требования к оформлению конкурсных работ: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могут быть выполнены в любой технике, на листах формата А-4.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творческая работа должна быть подписана – фамилия, имя, территория, название школьного лесничества:</w:t>
      </w:r>
    </w:p>
    <w:p w:rsidR="0045440C" w:rsidRPr="005665DA" w:rsidRDefault="0045440C" w:rsidP="0045440C">
      <w:pPr>
        <w:numPr>
          <w:ilvl w:val="1"/>
          <w:numId w:val="14"/>
        </w:num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 творческих работ, поступивших на конкурс.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Живопись: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соответствие тематике Конкурса;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композиционное решение;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эстетичность;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индивидуальность;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Эссе, поэзия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соответствие тематике Конкурса;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-орфографическая грамотность текстов;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использование выразительных средств;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оригинальность;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новизна;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–эстетичность оформления (шрифт 14 кегль, межстрочный интервал – одинарный, выравнивание по ширине, расстановка абзацев, заголовок)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II этап – рассмотрение и оценка конкурсных работ членами жюри: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творческих работ, присланных на Конкурс, создается независимое жюри из числа учредителей Конкурса и спонсоров, в общей сложности не менее 3 человек. Жюри работает   29 и 30 апреля 2021 года.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жюри определяется не позднее, чем за 2 дня до окончания срока приемки конкурсных материалов.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жюри не могут входить работники организаций-представителей авторов конкурсных работ.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осуществляет: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оценку представленных на Конкурс творческих работ согласно указанным критериям;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определяет победителей в двух направлениях (художественное и литературное) 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III этап –  Решение жюри оформляется протоколом, который размещается на сайтах учредителей и организаторов Конкурса и в Инстаграм @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Лучшие творческие работы по каждой номинации размещаются на сайтах учредителей и организаторов Конкурса и в Инстаграм @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lesnichestvo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ecos</w:t>
      </w: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Финансирование организации и проведения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Финансирование расходов на организацию работы жюри, разработку, изготовление и тиражирование наградных бланков (дипломов лауреатов, свидетельств участников и благодарственных писем) осуществляется учредителями Конкурса и индивидуальными предпринимателями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При отсутствии спонсоров дипломы лауреатов, свидетельства участников и благодарственные письма заменяются на электронные.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Соблюдение авторских прав:</w:t>
      </w:r>
    </w:p>
    <w:p w:rsidR="0045440C" w:rsidRPr="005665DA" w:rsidRDefault="0045440C" w:rsidP="004544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Размещение работ в Инстаграм означает согласие на их использование Организатором Конкурса, который оставляет за собой право использовать конкурсные творческие работы для освещения результатов Конкурса, издания видеофильмов и публикаций о Конкурсе на основании разрешения об использовании персональных данных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Контактная информация: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10.1. Учредитель Конкурса: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Муниципальное бюджетное учреждение дополнительного образования «Дом детского творчества» п. Унъюган – </w:t>
      </w:r>
      <w:r w:rsidRPr="005665D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628128 Тюменская область, Ханты – Мансийский автономный округ – Югра, Октябрьский район, п. Унъюган, ул. Школьная, дом 15.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Pr="005665DA">
        <w:rPr>
          <w:rFonts w:ascii="Times New Roman" w:eastAsia="Times New Roman" w:hAnsi="Times New Roman"/>
          <w:bCs/>
          <w:sz w:val="28"/>
          <w:szCs w:val="28"/>
          <w:lang w:eastAsia="ru-RU"/>
        </w:rPr>
        <w:t>(34672) 48-253,  </w:t>
      </w:r>
      <w:r w:rsidRPr="005665D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bCs/>
          <w:sz w:val="28"/>
          <w:szCs w:val="28"/>
          <w:lang w:eastAsia="ru-RU"/>
        </w:rPr>
        <w:t>Е-</w:t>
      </w:r>
      <w:r w:rsidRPr="005665D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Pr="00566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129" w:history="1">
        <w:r w:rsidRPr="005665D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DdtUnyugan@oktregion.r</w:t>
        </w:r>
      </w:hyperlink>
      <w:hyperlink r:id="rId130" w:history="1">
        <w:r w:rsidRPr="005665D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u</w:t>
        </w:r>
      </w:hyperlink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hyperlink r:id="rId131" w:history="1">
        <w:r w:rsidRPr="005665DA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unyugan.ddt@mail.ru</w:t>
        </w:r>
      </w:hyperlink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2. Октябрьский территориальный отдел-лесничество Управления лесного  хозяйства и ООПТ Департамента недропользования и  природных ресурсов ХМАО-Югры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628186, </w:t>
      </w:r>
      <w:r w:rsidRPr="005665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Тюменская область, Ханты – Мансийский автономный округ – Югра,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г. Нягань, ул. Чернышова, д. 36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Телефон/факс: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8(34672) 59305  </w:t>
      </w:r>
      <w:r w:rsidRPr="005665DA">
        <w:rPr>
          <w:rFonts w:ascii="Times New Roman" w:eastAsia="Times New Roman" w:hAnsi="Times New Roman"/>
          <w:sz w:val="28"/>
          <w:szCs w:val="28"/>
        </w:rPr>
        <w:t>E-mail: </w:t>
      </w:r>
      <w:hyperlink r:id="rId132" w:history="1">
        <w:r w:rsidRPr="005665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Nyaganskoe-TU@yandex.ru</w:t>
        </w:r>
      </w:hyperlink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Контактные лица: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DA">
        <w:rPr>
          <w:sz w:val="28"/>
          <w:szCs w:val="28"/>
        </w:rPr>
        <w:t xml:space="preserve">Облетова Лиана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8(34672) 59305  </w:t>
      </w:r>
      <w:r w:rsidRPr="005665DA">
        <w:rPr>
          <w:rFonts w:ascii="Times New Roman" w:eastAsia="Times New Roman" w:hAnsi="Times New Roman"/>
          <w:sz w:val="28"/>
          <w:szCs w:val="28"/>
        </w:rPr>
        <w:t>E-mail: </w:t>
      </w:r>
      <w:hyperlink r:id="rId133" w:history="1">
        <w:r w:rsidRPr="005665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Nyaganskoe-TU@yandex.ru</w:t>
        </w:r>
      </w:hyperlink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Организатор Конкурса: 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Школьное лесничество «ЭКОС», 628128,</w:t>
      </w:r>
      <w:r w:rsidRPr="005665D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Тюменская область, Ханты – Мансийский автономный округ – Югра, Октябрьский район, п. Унъюган, ул. Школьная, дом 15. 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yunyy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izyskatel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bk</w:t>
      </w: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65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45440C" w:rsidRPr="005665DA" w:rsidRDefault="0045440C" w:rsidP="0045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DA">
        <w:rPr>
          <w:rFonts w:ascii="Times New Roman" w:eastAsia="Times New Roman" w:hAnsi="Times New Roman"/>
          <w:sz w:val="28"/>
          <w:szCs w:val="28"/>
          <w:lang w:eastAsia="ru-RU"/>
        </w:rPr>
        <w:t>Контактные лица:</w:t>
      </w:r>
    </w:p>
    <w:p w:rsidR="0045440C" w:rsidRPr="005665DA" w:rsidRDefault="0045440C" w:rsidP="0045440C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665DA">
        <w:rPr>
          <w:rFonts w:ascii="Times New Roman" w:hAnsi="Times New Roman"/>
          <w:sz w:val="28"/>
          <w:szCs w:val="28"/>
        </w:rPr>
        <w:t>Шитова Ирина Владиславовна,  e-mail: </w:t>
      </w:r>
      <w:r w:rsidRPr="005665DA">
        <w:rPr>
          <w:rFonts w:ascii="Times New Roman" w:hAnsi="Times New Roman"/>
          <w:sz w:val="28"/>
          <w:szCs w:val="28"/>
          <w:lang w:val="en-US"/>
        </w:rPr>
        <w:t>shitova</w:t>
      </w:r>
      <w:r w:rsidRPr="005665DA">
        <w:rPr>
          <w:rFonts w:ascii="Times New Roman" w:hAnsi="Times New Roman"/>
          <w:sz w:val="28"/>
          <w:szCs w:val="28"/>
        </w:rPr>
        <w:t>-67@</w:t>
      </w:r>
      <w:r w:rsidRPr="005665DA">
        <w:rPr>
          <w:rFonts w:ascii="Times New Roman" w:hAnsi="Times New Roman"/>
          <w:sz w:val="28"/>
          <w:szCs w:val="28"/>
          <w:lang w:val="en-US"/>
        </w:rPr>
        <w:t>mail</w:t>
      </w:r>
      <w:r w:rsidRPr="005665DA">
        <w:rPr>
          <w:rFonts w:ascii="Times New Roman" w:hAnsi="Times New Roman"/>
          <w:sz w:val="28"/>
          <w:szCs w:val="28"/>
        </w:rPr>
        <w:t>.</w:t>
      </w:r>
      <w:r w:rsidRPr="005665DA">
        <w:rPr>
          <w:rFonts w:ascii="Times New Roman" w:hAnsi="Times New Roman"/>
          <w:sz w:val="28"/>
          <w:szCs w:val="28"/>
          <w:lang w:val="en-US"/>
        </w:rPr>
        <w:t>ru</w:t>
      </w:r>
    </w:p>
    <w:p w:rsidR="0045440C" w:rsidRPr="005665DA" w:rsidRDefault="0045440C" w:rsidP="0045440C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5440C" w:rsidRPr="005665DA" w:rsidRDefault="0045440C" w:rsidP="0045440C">
      <w:r w:rsidRPr="005665DA">
        <w:t xml:space="preserve"> </w:t>
      </w:r>
    </w:p>
    <w:p w:rsidR="0045440C" w:rsidRDefault="0045440C" w:rsidP="0045440C"/>
    <w:p w:rsidR="0045440C" w:rsidRDefault="0045440C"/>
    <w:sectPr w:rsidR="0045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3" w:rsidRDefault="0045440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B45EC3" w:rsidRDefault="004544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3" w:rsidRDefault="0045440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45EC3" w:rsidRDefault="0045440C">
    <w:pPr>
      <w:pStyle w:val="ad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3" w:rsidRDefault="0045440C" w:rsidP="00B74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EC3" w:rsidRDefault="0045440C" w:rsidP="00B74CC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3" w:rsidRDefault="0045440C" w:rsidP="00B74CCF">
    <w:pPr>
      <w:pStyle w:val="a4"/>
      <w:framePr w:wrap="around" w:vAnchor="text" w:hAnchor="margin" w:xAlign="right" w:y="1"/>
      <w:rPr>
        <w:rStyle w:val="a6"/>
      </w:rPr>
    </w:pPr>
  </w:p>
  <w:p w:rsidR="00B45EC3" w:rsidRDefault="0045440C" w:rsidP="00B74CC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5A"/>
    <w:multiLevelType w:val="multilevel"/>
    <w:tmpl w:val="665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627A3"/>
    <w:multiLevelType w:val="hybridMultilevel"/>
    <w:tmpl w:val="BAC21F0E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BC5"/>
    <w:multiLevelType w:val="multilevel"/>
    <w:tmpl w:val="161C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B62"/>
    <w:multiLevelType w:val="multilevel"/>
    <w:tmpl w:val="CED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15000"/>
    <w:multiLevelType w:val="multilevel"/>
    <w:tmpl w:val="4730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50D4C45"/>
    <w:multiLevelType w:val="hybridMultilevel"/>
    <w:tmpl w:val="5AB0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63E3"/>
    <w:multiLevelType w:val="hybridMultilevel"/>
    <w:tmpl w:val="B476C92E"/>
    <w:lvl w:ilvl="0" w:tplc="15D86234">
      <w:start w:val="1"/>
      <w:numFmt w:val="decimal"/>
      <w:lvlText w:val="%1."/>
      <w:lvlJc w:val="left"/>
      <w:pPr>
        <w:ind w:left="720" w:hanging="360"/>
      </w:pPr>
      <w:rPr>
        <w:rFonts w:hint="default"/>
        <w:w w:val="9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D30"/>
    <w:multiLevelType w:val="hybridMultilevel"/>
    <w:tmpl w:val="BE72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C0AB9"/>
    <w:multiLevelType w:val="multilevel"/>
    <w:tmpl w:val="352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D3C61"/>
    <w:multiLevelType w:val="hybridMultilevel"/>
    <w:tmpl w:val="4CF8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E73"/>
    <w:multiLevelType w:val="hybridMultilevel"/>
    <w:tmpl w:val="7B36413A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0225"/>
    <w:multiLevelType w:val="multilevel"/>
    <w:tmpl w:val="C344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33CFA"/>
    <w:multiLevelType w:val="hybridMultilevel"/>
    <w:tmpl w:val="74B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CFB"/>
    <w:multiLevelType w:val="multilevel"/>
    <w:tmpl w:val="DFE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45AC1"/>
    <w:multiLevelType w:val="hybridMultilevel"/>
    <w:tmpl w:val="BA24A934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338D"/>
    <w:multiLevelType w:val="multilevel"/>
    <w:tmpl w:val="E47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E1F65"/>
    <w:multiLevelType w:val="hybridMultilevel"/>
    <w:tmpl w:val="2896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2704"/>
    <w:multiLevelType w:val="hybridMultilevel"/>
    <w:tmpl w:val="F7A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E3B9B"/>
    <w:multiLevelType w:val="hybridMultilevel"/>
    <w:tmpl w:val="C86C92D2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E46B8"/>
    <w:multiLevelType w:val="hybridMultilevel"/>
    <w:tmpl w:val="80C0BEF8"/>
    <w:lvl w:ilvl="0" w:tplc="15D86234">
      <w:start w:val="1"/>
      <w:numFmt w:val="decimal"/>
      <w:lvlText w:val="%1."/>
      <w:lvlJc w:val="left"/>
      <w:pPr>
        <w:ind w:left="1300" w:hanging="574"/>
        <w:jc w:val="right"/>
      </w:pPr>
      <w:rPr>
        <w:rFonts w:hint="default"/>
        <w:w w:val="96"/>
        <w:lang w:val="ru-RU" w:eastAsia="en-US" w:bidi="ar-SA"/>
      </w:rPr>
    </w:lvl>
    <w:lvl w:ilvl="1" w:tplc="C310EDAA">
      <w:numFmt w:val="none"/>
      <w:lvlText w:val=""/>
      <w:lvlJc w:val="left"/>
      <w:pPr>
        <w:tabs>
          <w:tab w:val="num" w:pos="360"/>
        </w:tabs>
      </w:pPr>
    </w:lvl>
    <w:lvl w:ilvl="2" w:tplc="3028DA62">
      <w:numFmt w:val="none"/>
      <w:lvlText w:val=""/>
      <w:lvlJc w:val="left"/>
      <w:pPr>
        <w:tabs>
          <w:tab w:val="num" w:pos="360"/>
        </w:tabs>
      </w:pPr>
    </w:lvl>
    <w:lvl w:ilvl="3" w:tplc="715AF934">
      <w:numFmt w:val="bullet"/>
      <w:lvlText w:val="•"/>
      <w:lvlJc w:val="left"/>
      <w:pPr>
        <w:ind w:left="180" w:hanging="552"/>
      </w:pPr>
      <w:rPr>
        <w:rFonts w:hint="default"/>
        <w:lang w:val="ru-RU" w:eastAsia="en-US" w:bidi="ar-SA"/>
      </w:rPr>
    </w:lvl>
    <w:lvl w:ilvl="4" w:tplc="CE44B0E8">
      <w:numFmt w:val="bullet"/>
      <w:lvlText w:val="•"/>
      <w:lvlJc w:val="left"/>
      <w:pPr>
        <w:ind w:left="240" w:hanging="552"/>
      </w:pPr>
      <w:rPr>
        <w:rFonts w:hint="default"/>
        <w:lang w:val="ru-RU" w:eastAsia="en-US" w:bidi="ar-SA"/>
      </w:rPr>
    </w:lvl>
    <w:lvl w:ilvl="5" w:tplc="3F32CC14">
      <w:numFmt w:val="bullet"/>
      <w:lvlText w:val="•"/>
      <w:lvlJc w:val="left"/>
      <w:pPr>
        <w:ind w:left="1280" w:hanging="552"/>
      </w:pPr>
      <w:rPr>
        <w:rFonts w:hint="default"/>
        <w:lang w:val="ru-RU" w:eastAsia="en-US" w:bidi="ar-SA"/>
      </w:rPr>
    </w:lvl>
    <w:lvl w:ilvl="6" w:tplc="CF86079A">
      <w:numFmt w:val="bullet"/>
      <w:lvlText w:val="•"/>
      <w:lvlJc w:val="left"/>
      <w:pPr>
        <w:ind w:left="1300" w:hanging="552"/>
      </w:pPr>
      <w:rPr>
        <w:rFonts w:hint="default"/>
        <w:lang w:val="ru-RU" w:eastAsia="en-US" w:bidi="ar-SA"/>
      </w:rPr>
    </w:lvl>
    <w:lvl w:ilvl="7" w:tplc="FC8E9E90">
      <w:numFmt w:val="bullet"/>
      <w:lvlText w:val="•"/>
      <w:lvlJc w:val="left"/>
      <w:pPr>
        <w:ind w:left="1520" w:hanging="552"/>
      </w:pPr>
      <w:rPr>
        <w:rFonts w:hint="default"/>
        <w:lang w:val="ru-RU" w:eastAsia="en-US" w:bidi="ar-SA"/>
      </w:rPr>
    </w:lvl>
    <w:lvl w:ilvl="8" w:tplc="7F787C6E">
      <w:numFmt w:val="bullet"/>
      <w:lvlText w:val="•"/>
      <w:lvlJc w:val="left"/>
      <w:pPr>
        <w:ind w:left="1560" w:hanging="552"/>
      </w:pPr>
      <w:rPr>
        <w:rFonts w:hint="default"/>
        <w:lang w:val="ru-RU" w:eastAsia="en-US" w:bidi="ar-SA"/>
      </w:rPr>
    </w:lvl>
  </w:abstractNum>
  <w:abstractNum w:abstractNumId="20" w15:restartNumberingAfterBreak="0">
    <w:nsid w:val="509E73AA"/>
    <w:multiLevelType w:val="multilevel"/>
    <w:tmpl w:val="055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E44E1"/>
    <w:multiLevelType w:val="multilevel"/>
    <w:tmpl w:val="7EF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F6DD9"/>
    <w:multiLevelType w:val="hybridMultilevel"/>
    <w:tmpl w:val="35849828"/>
    <w:lvl w:ilvl="0" w:tplc="C2E093A6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19F8"/>
    <w:multiLevelType w:val="hybridMultilevel"/>
    <w:tmpl w:val="0C62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3476B"/>
    <w:multiLevelType w:val="multilevel"/>
    <w:tmpl w:val="506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172E8"/>
    <w:multiLevelType w:val="multilevel"/>
    <w:tmpl w:val="E78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D27B8"/>
    <w:multiLevelType w:val="hybridMultilevel"/>
    <w:tmpl w:val="F1DC3444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6B97"/>
    <w:multiLevelType w:val="hybridMultilevel"/>
    <w:tmpl w:val="02E684DE"/>
    <w:lvl w:ilvl="0" w:tplc="15D86234">
      <w:start w:val="1"/>
      <w:numFmt w:val="decimal"/>
      <w:lvlText w:val="%1."/>
      <w:lvlJc w:val="left"/>
      <w:pPr>
        <w:ind w:left="1300" w:hanging="574"/>
        <w:jc w:val="right"/>
      </w:pPr>
      <w:rPr>
        <w:rFonts w:hint="default"/>
        <w:w w:val="96"/>
        <w:lang w:val="ru-RU" w:eastAsia="en-US" w:bidi="ar-SA"/>
      </w:rPr>
    </w:lvl>
    <w:lvl w:ilvl="1" w:tplc="C310EDAA">
      <w:numFmt w:val="none"/>
      <w:lvlText w:val=""/>
      <w:lvlJc w:val="left"/>
      <w:pPr>
        <w:tabs>
          <w:tab w:val="num" w:pos="360"/>
        </w:tabs>
      </w:pPr>
    </w:lvl>
    <w:lvl w:ilvl="2" w:tplc="3028DA62">
      <w:numFmt w:val="none"/>
      <w:lvlText w:val=""/>
      <w:lvlJc w:val="left"/>
      <w:pPr>
        <w:tabs>
          <w:tab w:val="num" w:pos="360"/>
        </w:tabs>
      </w:pPr>
    </w:lvl>
    <w:lvl w:ilvl="3" w:tplc="715AF934">
      <w:numFmt w:val="bullet"/>
      <w:lvlText w:val="•"/>
      <w:lvlJc w:val="left"/>
      <w:pPr>
        <w:ind w:left="180" w:hanging="552"/>
      </w:pPr>
      <w:rPr>
        <w:rFonts w:hint="default"/>
        <w:lang w:val="ru-RU" w:eastAsia="en-US" w:bidi="ar-SA"/>
      </w:rPr>
    </w:lvl>
    <w:lvl w:ilvl="4" w:tplc="CE44B0E8">
      <w:numFmt w:val="bullet"/>
      <w:lvlText w:val="•"/>
      <w:lvlJc w:val="left"/>
      <w:pPr>
        <w:ind w:left="240" w:hanging="552"/>
      </w:pPr>
      <w:rPr>
        <w:rFonts w:hint="default"/>
        <w:lang w:val="ru-RU" w:eastAsia="en-US" w:bidi="ar-SA"/>
      </w:rPr>
    </w:lvl>
    <w:lvl w:ilvl="5" w:tplc="3F32CC14">
      <w:numFmt w:val="bullet"/>
      <w:lvlText w:val="•"/>
      <w:lvlJc w:val="left"/>
      <w:pPr>
        <w:ind w:left="1280" w:hanging="552"/>
      </w:pPr>
      <w:rPr>
        <w:rFonts w:hint="default"/>
        <w:lang w:val="ru-RU" w:eastAsia="en-US" w:bidi="ar-SA"/>
      </w:rPr>
    </w:lvl>
    <w:lvl w:ilvl="6" w:tplc="CF86079A">
      <w:numFmt w:val="bullet"/>
      <w:lvlText w:val="•"/>
      <w:lvlJc w:val="left"/>
      <w:pPr>
        <w:ind w:left="1300" w:hanging="552"/>
      </w:pPr>
      <w:rPr>
        <w:rFonts w:hint="default"/>
        <w:lang w:val="ru-RU" w:eastAsia="en-US" w:bidi="ar-SA"/>
      </w:rPr>
    </w:lvl>
    <w:lvl w:ilvl="7" w:tplc="FC8E9E90">
      <w:numFmt w:val="bullet"/>
      <w:lvlText w:val="•"/>
      <w:lvlJc w:val="left"/>
      <w:pPr>
        <w:ind w:left="1520" w:hanging="552"/>
      </w:pPr>
      <w:rPr>
        <w:rFonts w:hint="default"/>
        <w:lang w:val="ru-RU" w:eastAsia="en-US" w:bidi="ar-SA"/>
      </w:rPr>
    </w:lvl>
    <w:lvl w:ilvl="8" w:tplc="7F787C6E">
      <w:numFmt w:val="bullet"/>
      <w:lvlText w:val="•"/>
      <w:lvlJc w:val="left"/>
      <w:pPr>
        <w:ind w:left="1560" w:hanging="552"/>
      </w:pPr>
      <w:rPr>
        <w:rFonts w:hint="default"/>
        <w:lang w:val="ru-RU" w:eastAsia="en-US" w:bidi="ar-SA"/>
      </w:rPr>
    </w:lvl>
  </w:abstractNum>
  <w:abstractNum w:abstractNumId="28" w15:restartNumberingAfterBreak="0">
    <w:nsid w:val="6844504F"/>
    <w:multiLevelType w:val="hybridMultilevel"/>
    <w:tmpl w:val="5AE69A86"/>
    <w:lvl w:ilvl="0" w:tplc="15D86234">
      <w:start w:val="1"/>
      <w:numFmt w:val="decimal"/>
      <w:lvlText w:val="%1."/>
      <w:lvlJc w:val="left"/>
      <w:pPr>
        <w:ind w:left="720" w:hanging="360"/>
      </w:pPr>
      <w:rPr>
        <w:rFonts w:hint="default"/>
        <w:w w:val="9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20D1C"/>
    <w:multiLevelType w:val="multilevel"/>
    <w:tmpl w:val="461E7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6A3C5D1F"/>
    <w:multiLevelType w:val="hybridMultilevel"/>
    <w:tmpl w:val="B2528466"/>
    <w:lvl w:ilvl="0" w:tplc="9F34FA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553E10"/>
    <w:multiLevelType w:val="multilevel"/>
    <w:tmpl w:val="34D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9B2CD5"/>
    <w:multiLevelType w:val="multilevel"/>
    <w:tmpl w:val="2EE0A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9521B"/>
    <w:multiLevelType w:val="hybridMultilevel"/>
    <w:tmpl w:val="2138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693"/>
    <w:multiLevelType w:val="hybridMultilevel"/>
    <w:tmpl w:val="235AB4BE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A0FBD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279A"/>
    <w:multiLevelType w:val="multilevel"/>
    <w:tmpl w:val="DAC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4"/>
  </w:num>
  <w:num w:numId="3">
    <w:abstractNumId w:val="26"/>
  </w:num>
  <w:num w:numId="4">
    <w:abstractNumId w:val="29"/>
  </w:num>
  <w:num w:numId="5">
    <w:abstractNumId w:val="4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22"/>
  </w:num>
  <w:num w:numId="14">
    <w:abstractNumId w:val="30"/>
  </w:num>
  <w:num w:numId="15">
    <w:abstractNumId w:val="14"/>
  </w:num>
  <w:num w:numId="16">
    <w:abstractNumId w:val="1"/>
  </w:num>
  <w:num w:numId="17">
    <w:abstractNumId w:val="23"/>
  </w:num>
  <w:num w:numId="18">
    <w:abstractNumId w:val="27"/>
  </w:num>
  <w:num w:numId="19">
    <w:abstractNumId w:val="33"/>
  </w:num>
  <w:num w:numId="20">
    <w:abstractNumId w:val="19"/>
  </w:num>
  <w:num w:numId="21">
    <w:abstractNumId w:val="6"/>
  </w:num>
  <w:num w:numId="22">
    <w:abstractNumId w:val="28"/>
  </w:num>
  <w:num w:numId="23">
    <w:abstractNumId w:val="13"/>
  </w:num>
  <w:num w:numId="24">
    <w:abstractNumId w:val="20"/>
  </w:num>
  <w:num w:numId="25">
    <w:abstractNumId w:val="0"/>
  </w:num>
  <w:num w:numId="26">
    <w:abstractNumId w:val="35"/>
  </w:num>
  <w:num w:numId="27">
    <w:abstractNumId w:val="15"/>
  </w:num>
  <w:num w:numId="28">
    <w:abstractNumId w:val="3"/>
  </w:num>
  <w:num w:numId="29">
    <w:abstractNumId w:val="21"/>
  </w:num>
  <w:num w:numId="30">
    <w:abstractNumId w:val="24"/>
  </w:num>
  <w:num w:numId="31">
    <w:abstractNumId w:val="11"/>
  </w:num>
  <w:num w:numId="32">
    <w:abstractNumId w:val="31"/>
  </w:num>
  <w:num w:numId="33">
    <w:abstractNumId w:val="8"/>
  </w:num>
  <w:num w:numId="34">
    <w:abstractNumId w:val="25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F"/>
    <w:rsid w:val="0045440C"/>
    <w:rsid w:val="00F85BDF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877F"/>
  <w15:chartTrackingRefBased/>
  <w15:docId w15:val="{A1C1859F-F0DA-4AC5-8D3C-8473DB9C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440C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44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5440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5440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0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440C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5440C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5440C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semiHidden/>
    <w:unhideWhenUsed/>
    <w:rsid w:val="0045440C"/>
  </w:style>
  <w:style w:type="table" w:styleId="a3">
    <w:name w:val="Table Grid"/>
    <w:basedOn w:val="a1"/>
    <w:uiPriority w:val="59"/>
    <w:rsid w:val="004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544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45440C"/>
  </w:style>
  <w:style w:type="paragraph" w:styleId="a7">
    <w:name w:val="List Paragraph"/>
    <w:basedOn w:val="a"/>
    <w:uiPriority w:val="34"/>
    <w:qFormat/>
    <w:rsid w:val="0045440C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12">
    <w:name w:val="toc 1"/>
    <w:basedOn w:val="a"/>
    <w:next w:val="a"/>
    <w:autoRedefine/>
    <w:uiPriority w:val="39"/>
    <w:rsid w:val="0045440C"/>
    <w:pPr>
      <w:tabs>
        <w:tab w:val="right" w:leader="dot" w:pos="9293"/>
      </w:tabs>
      <w:spacing w:after="100" w:line="276" w:lineRule="auto"/>
      <w:ind w:left="993"/>
    </w:pPr>
    <w:rPr>
      <w:rFonts w:ascii="Times New Roman" w:eastAsia="Times New Roman" w:hAnsi="Times New Roman"/>
      <w:bCs/>
      <w:noProof/>
      <w:sz w:val="24"/>
      <w:szCs w:val="24"/>
      <w:lang w:val="en-US" w:eastAsia="ru-RU"/>
    </w:rPr>
  </w:style>
  <w:style w:type="character" w:styleId="a8">
    <w:name w:val="Hyperlink"/>
    <w:uiPriority w:val="99"/>
    <w:rsid w:val="0045440C"/>
    <w:rPr>
      <w:color w:val="0000FF"/>
      <w:u w:val="single"/>
    </w:rPr>
  </w:style>
  <w:style w:type="paragraph" w:customStyle="1" w:styleId="31">
    <w:name w:val="Заголовок 3+"/>
    <w:basedOn w:val="a"/>
    <w:rsid w:val="004544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rsid w:val="004544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5440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Обычный (веб) Знак"/>
    <w:basedOn w:val="a"/>
    <w:uiPriority w:val="99"/>
    <w:unhideWhenUsed/>
    <w:rsid w:val="0045440C"/>
    <w:pPr>
      <w:spacing w:before="72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5440C"/>
  </w:style>
  <w:style w:type="character" w:customStyle="1" w:styleId="c23">
    <w:name w:val="c23"/>
    <w:basedOn w:val="a0"/>
    <w:rsid w:val="0045440C"/>
  </w:style>
  <w:style w:type="character" w:customStyle="1" w:styleId="c5">
    <w:name w:val="c5"/>
    <w:basedOn w:val="a0"/>
    <w:rsid w:val="0045440C"/>
  </w:style>
  <w:style w:type="character" w:styleId="ac">
    <w:name w:val="Strong"/>
    <w:uiPriority w:val="22"/>
    <w:qFormat/>
    <w:rsid w:val="0045440C"/>
    <w:rPr>
      <w:b/>
      <w:bCs/>
    </w:rPr>
  </w:style>
  <w:style w:type="paragraph" w:styleId="ad">
    <w:name w:val="footer"/>
    <w:basedOn w:val="a"/>
    <w:link w:val="ae"/>
    <w:uiPriority w:val="99"/>
    <w:rsid w:val="0045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544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basedOn w:val="a"/>
    <w:next w:val="a"/>
    <w:uiPriority w:val="99"/>
    <w:qFormat/>
    <w:rsid w:val="0045440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val="x-none" w:eastAsia="ar-SA"/>
    </w:rPr>
  </w:style>
  <w:style w:type="character" w:customStyle="1" w:styleId="af0">
    <w:name w:val="Название Знак"/>
    <w:link w:val="af1"/>
    <w:uiPriority w:val="99"/>
    <w:rsid w:val="0045440C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45440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440C"/>
    <w:pPr>
      <w:widowControl w:val="0"/>
      <w:autoSpaceDE w:val="0"/>
      <w:autoSpaceDN w:val="0"/>
      <w:adjustRightInd w:val="0"/>
      <w:spacing w:after="0" w:line="28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5440C"/>
    <w:pPr>
      <w:widowControl w:val="0"/>
      <w:autoSpaceDE w:val="0"/>
      <w:autoSpaceDN w:val="0"/>
      <w:adjustRightInd w:val="0"/>
      <w:spacing w:after="0" w:line="264" w:lineRule="exact"/>
      <w:ind w:hanging="336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45440C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4544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uiPriority w:val="99"/>
    <w:rsid w:val="0045440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4544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44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5440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5440C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3">
    <w:name w:val="Body Text Indent"/>
    <w:basedOn w:val="a"/>
    <w:link w:val="af4"/>
    <w:rsid w:val="0045440C"/>
    <w:pPr>
      <w:spacing w:after="0" w:line="240" w:lineRule="auto"/>
      <w:ind w:left="-540" w:firstLine="54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4">
    <w:name w:val="Основной текст с отступом Знак"/>
    <w:basedOn w:val="a0"/>
    <w:link w:val="af3"/>
    <w:rsid w:val="0045440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16">
    <w:name w:val="Font Style16"/>
    <w:rsid w:val="0045440C"/>
    <w:rPr>
      <w:rFonts w:ascii="Times New Roman" w:hAnsi="Times New Roman" w:cs="Times New Roman" w:hint="default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5440C"/>
    <w:pPr>
      <w:spacing w:after="120" w:line="480" w:lineRule="auto"/>
      <w:ind w:left="283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40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3">
    <w:name w:val="Абзац списка2"/>
    <w:basedOn w:val="a"/>
    <w:uiPriority w:val="99"/>
    <w:rsid w:val="0045440C"/>
    <w:pPr>
      <w:spacing w:after="200" w:line="276" w:lineRule="auto"/>
      <w:ind w:left="720"/>
    </w:pPr>
    <w:rPr>
      <w:rFonts w:eastAsia="Times New Roman" w:cs="Calibri"/>
    </w:rPr>
  </w:style>
  <w:style w:type="character" w:styleId="af5">
    <w:name w:val="Emphasis"/>
    <w:qFormat/>
    <w:rsid w:val="0045440C"/>
    <w:rPr>
      <w:i/>
      <w:iCs/>
    </w:rPr>
  </w:style>
  <w:style w:type="character" w:customStyle="1" w:styleId="apple-converted-space">
    <w:name w:val="apple-converted-space"/>
    <w:basedOn w:val="a0"/>
    <w:rsid w:val="0045440C"/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45440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4544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17">
    <w:name w:val="c17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5440C"/>
  </w:style>
  <w:style w:type="paragraph" w:customStyle="1" w:styleId="msonormalmailrucssattributepostfix">
    <w:name w:val="msonormal_mailru_css_attribute_postfix"/>
    <w:basedOn w:val="a"/>
    <w:rsid w:val="0045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Subtitle"/>
    <w:basedOn w:val="a"/>
    <w:next w:val="af6"/>
    <w:link w:val="af9"/>
    <w:uiPriority w:val="11"/>
    <w:qFormat/>
    <w:rsid w:val="0045440C"/>
    <w:pPr>
      <w:keepNext/>
      <w:suppressAutoHyphens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val="x-none" w:eastAsia="ar-SA"/>
    </w:rPr>
  </w:style>
  <w:style w:type="character" w:customStyle="1" w:styleId="af9">
    <w:name w:val="Подзаголовок Знак"/>
    <w:basedOn w:val="a0"/>
    <w:link w:val="af8"/>
    <w:uiPriority w:val="11"/>
    <w:rsid w:val="0045440C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rsid w:val="0045440C"/>
    <w:pPr>
      <w:widowControl w:val="0"/>
      <w:suppressAutoHyphens/>
      <w:spacing w:after="0" w:line="240" w:lineRule="auto"/>
      <w:ind w:left="-709"/>
      <w:jc w:val="both"/>
    </w:pPr>
    <w:rPr>
      <w:rFonts w:ascii="Times New Roman" w:eastAsia="SimSun" w:hAnsi="Times New Roman" w:cs="Tahoma"/>
      <w:color w:val="000000"/>
      <w:kern w:val="1"/>
      <w:sz w:val="24"/>
      <w:szCs w:val="20"/>
      <w:lang w:eastAsia="hi-IN" w:bidi="hi-IN"/>
    </w:rPr>
  </w:style>
  <w:style w:type="character" w:styleId="afa">
    <w:name w:val="line number"/>
    <w:rsid w:val="0045440C"/>
  </w:style>
  <w:style w:type="paragraph" w:styleId="afb">
    <w:name w:val="TOC Heading"/>
    <w:basedOn w:val="1"/>
    <w:next w:val="a"/>
    <w:uiPriority w:val="39"/>
    <w:unhideWhenUsed/>
    <w:qFormat/>
    <w:rsid w:val="0045440C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u-RU" w:eastAsia="ru-RU"/>
    </w:rPr>
  </w:style>
  <w:style w:type="paragraph" w:styleId="24">
    <w:name w:val="toc 2"/>
    <w:basedOn w:val="a"/>
    <w:next w:val="a"/>
    <w:autoRedefine/>
    <w:uiPriority w:val="39"/>
    <w:unhideWhenUsed/>
    <w:rsid w:val="0045440C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45440C"/>
    <w:pPr>
      <w:spacing w:after="100"/>
      <w:ind w:left="440"/>
    </w:pPr>
  </w:style>
  <w:style w:type="character" w:customStyle="1" w:styleId="citation">
    <w:name w:val="citation"/>
    <w:basedOn w:val="a0"/>
    <w:rsid w:val="0045440C"/>
  </w:style>
  <w:style w:type="character" w:customStyle="1" w:styleId="nowrap">
    <w:name w:val="nowrap"/>
    <w:basedOn w:val="a0"/>
    <w:rsid w:val="0045440C"/>
  </w:style>
  <w:style w:type="character" w:customStyle="1" w:styleId="published">
    <w:name w:val="published"/>
    <w:rsid w:val="0045440C"/>
  </w:style>
  <w:style w:type="character" w:customStyle="1" w:styleId="ratings-label">
    <w:name w:val="ratings-label"/>
    <w:rsid w:val="0045440C"/>
  </w:style>
  <w:style w:type="character" w:customStyle="1" w:styleId="ratings-count">
    <w:name w:val="ratings-count"/>
    <w:rsid w:val="0045440C"/>
  </w:style>
  <w:style w:type="character" w:customStyle="1" w:styleId="rltabs-toggle-inner">
    <w:name w:val="rl_tabs-toggle-inner"/>
    <w:rsid w:val="0045440C"/>
  </w:style>
  <w:style w:type="paragraph" w:styleId="af1">
    <w:name w:val="Title"/>
    <w:basedOn w:val="a"/>
    <w:next w:val="a"/>
    <w:link w:val="af0"/>
    <w:uiPriority w:val="99"/>
    <w:qFormat/>
    <w:rsid w:val="0045440C"/>
    <w:pPr>
      <w:spacing w:after="0" w:line="240" w:lineRule="auto"/>
      <w:contextualSpacing/>
    </w:pPr>
    <w:rPr>
      <w:rFonts w:ascii="Times New Roman" w:eastAsia="Times New Roman" w:hAnsi="Times New Roman"/>
      <w:sz w:val="32"/>
      <w:szCs w:val="32"/>
      <w:lang w:eastAsia="ar-SA"/>
    </w:rPr>
  </w:style>
  <w:style w:type="character" w:customStyle="1" w:styleId="afc">
    <w:name w:val="Заголовок Знак"/>
    <w:basedOn w:val="a0"/>
    <w:link w:val="af1"/>
    <w:uiPriority w:val="10"/>
    <w:rsid w:val="00454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" TargetMode="External"/><Relationship Id="rId21" Type="http://schemas.openxmlformats.org/officeDocument/2006/relationships/control" Target="activeX/activeX1.xml"/><Relationship Id="rId42" Type="http://schemas.openxmlformats.org/officeDocument/2006/relationships/hyperlink" Target="http://slib.ru/resursy/ekostil/priroda-yugry/priroda-i-zapovedniki-khanty-mansijskogo-avtonomnogo-okruga-yugry" TargetMode="External"/><Relationship Id="rId63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84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6" Type="http://schemas.openxmlformats.org/officeDocument/2006/relationships/hyperlink" Target="https://ugraoopt.admhmao.ru/kondozera/" TargetMode="External"/><Relationship Id="rId107" Type="http://schemas.openxmlformats.org/officeDocument/2006/relationships/hyperlink" Target="javascript:" TargetMode="External"/><Relationship Id="rId11" Type="http://schemas.openxmlformats.org/officeDocument/2006/relationships/hyperlink" Target="http://ugansky.ru/activities/redbook/" TargetMode="External"/><Relationship Id="rId32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37" Type="http://schemas.openxmlformats.org/officeDocument/2006/relationships/hyperlink" Target="http://slib.ru/resursy/ekostil/priroda-yugry/priroda-i-zapovedniki-khanty-mansijskogo-avtonomnogo-okruga-yugry" TargetMode="External"/><Relationship Id="rId53" Type="http://schemas.openxmlformats.org/officeDocument/2006/relationships/hyperlink" Target="https://ru.wikipedia.org/wiki/%D0%9B%D0%B8%D1%82%D0%B5%D1%80%D0%B0%D1%82%D1%83%D1%80%D0%BD%D1%8B%D0%B5_%D0%B6%D0%B0%D0%BD%D1%80%D1%8B" TargetMode="External"/><Relationship Id="rId58" Type="http://schemas.openxmlformats.org/officeDocument/2006/relationships/image" Target="media/image3.png"/><Relationship Id="rId74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79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02" Type="http://schemas.openxmlformats.org/officeDocument/2006/relationships/hyperlink" Target="javascript:" TargetMode="External"/><Relationship Id="rId123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28" Type="http://schemas.openxmlformats.org/officeDocument/2006/relationships/hyperlink" Target="mailto:yunyy.izyskatel@bk.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5" Type="http://schemas.openxmlformats.org/officeDocument/2006/relationships/hyperlink" Target="javascript:" TargetMode="External"/><Relationship Id="rId22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27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43" Type="http://schemas.openxmlformats.org/officeDocument/2006/relationships/hyperlink" Target="http://slib.ru/resursy/ekostil/priroda-yugry/priroda-i-zapovedniki-khanty-mansijskogo-avtonomnogo-okruga-yugry" TargetMode="External"/><Relationship Id="rId48" Type="http://schemas.openxmlformats.org/officeDocument/2006/relationships/hyperlink" Target="http://slib.ru/resursy/ekostil/priroda-yugry/priroda-i-zapovedniki-khanty-mansijskogo-avtonomnogo-okruga-yugry" TargetMode="External"/><Relationship Id="rId64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69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13" Type="http://schemas.openxmlformats.org/officeDocument/2006/relationships/hyperlink" Target="javascript:" TargetMode="External"/><Relationship Id="rId118" Type="http://schemas.openxmlformats.org/officeDocument/2006/relationships/hyperlink" Target="javascript: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85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2" Type="http://schemas.openxmlformats.org/officeDocument/2006/relationships/hyperlink" Target="https://ugraoopt.admhmao.ru/kondozera/" TargetMode="External"/><Relationship Id="rId17" Type="http://schemas.openxmlformats.org/officeDocument/2006/relationships/hyperlink" Target="https://znayka.pro/uchebniki/1-klass/ot-zemli-do-neba-atlas-opredelitel-pleshakov-a-a/" TargetMode="External"/><Relationship Id="rId33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38" Type="http://schemas.openxmlformats.org/officeDocument/2006/relationships/hyperlink" Target="http://slib.ru/resursy/ekostil/priroda-yugry/priroda-i-zapovedniki-khanty-mansijskogo-avtonomnogo-okruga-yugry" TargetMode="External"/><Relationship Id="rId59" Type="http://schemas.openxmlformats.org/officeDocument/2006/relationships/hyperlink" Target="https://ru.wikipedia.org/wiki/2013_%D0%B3%D0%BE%D0%B4" TargetMode="External"/><Relationship Id="rId103" Type="http://schemas.openxmlformats.org/officeDocument/2006/relationships/hyperlink" Target="javascript:" TargetMode="External"/><Relationship Id="rId108" Type="http://schemas.openxmlformats.org/officeDocument/2006/relationships/hyperlink" Target="javascript:" TargetMode="External"/><Relationship Id="rId124" Type="http://schemas.openxmlformats.org/officeDocument/2006/relationships/hyperlink" Target="https://ru.wikipedia.org/wiki/%D0%A1%D0%BB%D1%83%D0%B6%D0%B5%D0%B1%D0%BD%D0%B0%D1%8F:%D0%98%D1%81%D1%82%D0%BE%D1%87%D0%BD%D0%B8%D0%BA%D0%B8_%D0%BA%D0%BD%D0%B8%D0%B3/5901214501" TargetMode="External"/><Relationship Id="rId129" Type="http://schemas.openxmlformats.org/officeDocument/2006/relationships/hyperlink" Target="mailto:DdtUnyugan@oktregion.ru" TargetMode="External"/><Relationship Id="rId54" Type="http://schemas.openxmlformats.org/officeDocument/2006/relationships/hyperlink" Target="https://ru.wikipedia.org/wiki/%D0%9A%D1%80%D0%B0%D1%81%D0%BD%D0%B0%D1%8F_%D0%BA%D0%BD%D0%B8%D0%B3%D0%B0" TargetMode="External"/><Relationship Id="rId70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75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1" Type="http://schemas.openxmlformats.org/officeDocument/2006/relationships/hyperlink" Target="javascript:" TargetMode="External"/><Relationship Id="rId9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23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28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49" Type="http://schemas.openxmlformats.org/officeDocument/2006/relationships/hyperlink" Target="http://slib.ru/resursy/ekostil/priroda-yugry/priroda-i-zapovedniki-khanty-mansijskogo-avtonomnogo-okruga-yugry" TargetMode="External"/><Relationship Id="rId114" Type="http://schemas.openxmlformats.org/officeDocument/2006/relationships/hyperlink" Target="javascript:" TargetMode="External"/><Relationship Id="rId119" Type="http://schemas.openxmlformats.org/officeDocument/2006/relationships/hyperlink" Target="javascript:" TargetMode="External"/><Relationship Id="rId44" Type="http://schemas.openxmlformats.org/officeDocument/2006/relationships/hyperlink" Target="http://slib.ru/resursy/ekostil/priroda-yugry/priroda-i-zapovedniki-khanty-mansijskogo-avtonomnogo-okruga-yugry" TargetMode="External"/><Relationship Id="rId60" Type="http://schemas.openxmlformats.org/officeDocument/2006/relationships/hyperlink" Target="https://ru.wikipedia.org/wiki/%D0%9C%D0%B5%D0%B6%D0%B4%D1%83%D0%BD%D0%B0%D1%80%D0%BE%D0%B4%D0%BD%D1%8B%D0%B9_%D1%81%D1%82%D0%B0%D0%BD%D0%B4%D0%B0%D1%80%D1%82%D0%BD%D1%8B%D0%B9_%D0%BA%D0%BD%D0%B8%D0%B6%D0%BD%D1%8B%D0%B9_%D0%BD%D0%BE%D0%BC%D0%B5%D1%80" TargetMode="External"/><Relationship Id="rId65" Type="http://schemas.openxmlformats.org/officeDocument/2006/relationships/control" Target="activeX/activeX2.xml"/><Relationship Id="rId81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86" Type="http://schemas.openxmlformats.org/officeDocument/2006/relationships/hyperlink" Target="https://ru.wikipedia.org/wiki/1999_%D0%B3%D0%BE%D0%B4" TargetMode="External"/><Relationship Id="rId130" Type="http://schemas.openxmlformats.org/officeDocument/2006/relationships/hyperlink" Target="mailto:DdtUnyugan@oktregion.ru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school115rnd.ru/index.php/internet-resursy/item/209" TargetMode="External"/><Relationship Id="rId18" Type="http://schemas.openxmlformats.org/officeDocument/2006/relationships/hyperlink" Target="https://forms.gle/maJSGYxXbGxpxdiJ9https" TargetMode="External"/><Relationship Id="rId39" Type="http://schemas.openxmlformats.org/officeDocument/2006/relationships/hyperlink" Target="http://slib.ru/resursy/ekostil/priroda-yugry/priroda-i-zapovedniki-khanty-mansijskogo-avtonomnogo-okruga-yugry" TargetMode="External"/><Relationship Id="rId109" Type="http://schemas.openxmlformats.org/officeDocument/2006/relationships/hyperlink" Target="javascript:" TargetMode="External"/><Relationship Id="rId34" Type="http://schemas.openxmlformats.org/officeDocument/2006/relationships/hyperlink" Target="http://www.un.org/ru/documents/decl_conv/conventions/waterfowl.shtml" TargetMode="External"/><Relationship Id="rId50" Type="http://schemas.openxmlformats.org/officeDocument/2006/relationships/hyperlink" Target="https://myslide.ru/presentation/zapovedniki-xmaoyugry" TargetMode="External"/><Relationship Id="rId55" Type="http://schemas.openxmlformats.org/officeDocument/2006/relationships/hyperlink" Target="https://ru.wikipedia.org/wiki/%D0%A0%D1%83%D1%81%D1%81%D0%BA%D0%B8%D0%B9_%D1%8F%D0%B7%D1%8B%D0%BA" TargetMode="External"/><Relationship Id="rId76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7" Type="http://schemas.openxmlformats.org/officeDocument/2006/relationships/hyperlink" Target="javascript:" TargetMode="External"/><Relationship Id="rId104" Type="http://schemas.openxmlformats.org/officeDocument/2006/relationships/hyperlink" Target="javascript:" TargetMode="External"/><Relationship Id="rId120" Type="http://schemas.openxmlformats.org/officeDocument/2006/relationships/hyperlink" Target="javascript:" TargetMode="External"/><Relationship Id="rId125" Type="http://schemas.openxmlformats.org/officeDocument/2006/relationships/hyperlink" Target="https://ru.wikipedia.org/wiki/%D0%A1%D0%BB%D1%83%D0%B6%D0%B5%D0%B1%D0%BD%D0%B0%D1%8F:%D0%98%D1%81%D1%82%D0%BE%D1%87%D0%BD%D0%B8%D0%BA%D0%B8_%D0%BA%D0%BD%D0%B8%D0%B3/9785913562241" TargetMode="External"/><Relationship Id="rId7" Type="http://schemas.openxmlformats.org/officeDocument/2006/relationships/header" Target="header2.xml"/><Relationship Id="rId71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2" Type="http://schemas.openxmlformats.org/officeDocument/2006/relationships/hyperlink" Target="javascript: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24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40" Type="http://schemas.openxmlformats.org/officeDocument/2006/relationships/hyperlink" Target="http://slib.ru/resursy/ekostil/priroda-yugry/priroda-i-zapovedniki-khanty-mansijskogo-avtonomnogo-okruga-yugry" TargetMode="External"/><Relationship Id="rId45" Type="http://schemas.openxmlformats.org/officeDocument/2006/relationships/hyperlink" Target="http://slib.ru/resursy/ekostil/priroda-yugry/priroda-i-zapovedniki-khanty-mansijskogo-avtonomnogo-okruga-yugry" TargetMode="External"/><Relationship Id="rId66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87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10" Type="http://schemas.openxmlformats.org/officeDocument/2006/relationships/hyperlink" Target="javascript:" TargetMode="External"/><Relationship Id="rId115" Type="http://schemas.openxmlformats.org/officeDocument/2006/relationships/hyperlink" Target="javascript:" TargetMode="External"/><Relationship Id="rId131" Type="http://schemas.openxmlformats.org/officeDocument/2006/relationships/hyperlink" Target="mailto:unyugan.ddt@mail.ru" TargetMode="External"/><Relationship Id="rId61" Type="http://schemas.openxmlformats.org/officeDocument/2006/relationships/hyperlink" Target="https://ru.wikipedia.org/wiki/%D0%A1%D0%BB%D1%83%D0%B6%D0%B5%D0%B1%D0%BD%D0%B0%D1%8F:%D0%98%D1%81%D1%82%D0%BE%D1%87%D0%BD%D0%B8%D0%BA%D0%B8_%D0%BA%D0%BD%D0%B8%D0%B3/978-5-91356-224-1" TargetMode="External"/><Relationship Id="rId82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9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4" Type="http://schemas.openxmlformats.org/officeDocument/2006/relationships/hyperlink" Target="http://m-sosva.ru/" TargetMode="External"/><Relationship Id="rId30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35" Type="http://schemas.openxmlformats.org/officeDocument/2006/relationships/hyperlink" Target="http://slib.ru/resursy/ekostil/priroda-yugry/priroda-i-zapovedniki-khanty-mansijskogo-avtonomnogo-okruga-yugry" TargetMode="External"/><Relationship Id="rId56" Type="http://schemas.openxmlformats.org/officeDocument/2006/relationships/hyperlink" Target="https://ru.wikipedia.org/wiki/%D0%95%D0%BA%D0%B0%D1%82%D0%B5%D1%80%D0%B8%D0%BD%D0%B1%D1%83%D1%80%D0%B3" TargetMode="External"/><Relationship Id="rId77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00" Type="http://schemas.openxmlformats.org/officeDocument/2006/relationships/hyperlink" Target="javascript:" TargetMode="External"/><Relationship Id="rId105" Type="http://schemas.openxmlformats.org/officeDocument/2006/relationships/hyperlink" Target="javascript:" TargetMode="External"/><Relationship Id="rId126" Type="http://schemas.openxmlformats.org/officeDocument/2006/relationships/hyperlink" Target="http://animals.ecougra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po-ekologii-po-zapovednim-mestam-yugri-1363256.html" TargetMode="External"/><Relationship Id="rId72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3" Type="http://schemas.openxmlformats.org/officeDocument/2006/relationships/hyperlink" Target="javascript:" TargetMode="External"/><Relationship Id="rId98" Type="http://schemas.openxmlformats.org/officeDocument/2006/relationships/hyperlink" Target="javascript:" TargetMode="External"/><Relationship Id="rId121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46" Type="http://schemas.openxmlformats.org/officeDocument/2006/relationships/hyperlink" Target="http://slib.ru/resursy/ekostil/priroda-yugry/priroda-i-zapovedniki-khanty-mansijskogo-avtonomnogo-okruga-yugry" TargetMode="External"/><Relationship Id="rId67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16" Type="http://schemas.openxmlformats.org/officeDocument/2006/relationships/hyperlink" Target="javascript:" TargetMode="External"/><Relationship Id="rId20" Type="http://schemas.openxmlformats.org/officeDocument/2006/relationships/image" Target="media/image2.wmf"/><Relationship Id="rId41" Type="http://schemas.openxmlformats.org/officeDocument/2006/relationships/hyperlink" Target="http://slib.ru/resursy/ekostil/priroda-yugry/priroda-i-zapovedniki-khanty-mansijskogo-avtonomnogo-okruga-yugry" TargetMode="External"/><Relationship Id="rId62" Type="http://schemas.openxmlformats.org/officeDocument/2006/relationships/hyperlink" Target="https://ru.wikipedia.org/wiki/%D0%9A%D1%80%D0%B0%D1%81%D0%BD%D0%B0%D1%8F_%D0%BA%D0%BD%D0%B8%D0%B3%D0%B0" TargetMode="External"/><Relationship Id="rId83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88" Type="http://schemas.openxmlformats.org/officeDocument/2006/relationships/hyperlink" Target="https://ru.wikipedia.org/wiki/2003_%D0%B3%D0%BE%D0%B4" TargetMode="External"/><Relationship Id="rId111" Type="http://schemas.openxmlformats.org/officeDocument/2006/relationships/hyperlink" Target="javascript:" TargetMode="External"/><Relationship Id="rId132" Type="http://schemas.openxmlformats.org/officeDocument/2006/relationships/hyperlink" Target="mailto:Nyaganskoe-TU@yandex.ru" TargetMode="External"/><Relationship Id="rId15" Type="http://schemas.openxmlformats.org/officeDocument/2006/relationships/hyperlink" Target="http://ugansky.ru/activities/redbook/" TargetMode="External"/><Relationship Id="rId36" Type="http://schemas.openxmlformats.org/officeDocument/2006/relationships/hyperlink" Target="http://slib.ru/resursy/ekostil/priroda-yugry/priroda-i-zapovedniki-khanty-mansijskogo-avtonomnogo-okruga-yugry" TargetMode="External"/><Relationship Id="rId57" Type="http://schemas.openxmlformats.org/officeDocument/2006/relationships/hyperlink" Target="https://commons.wikimedia.org/wiki/File:Flag_of_Russia.svg?uselang=ru" TargetMode="External"/><Relationship Id="rId106" Type="http://schemas.openxmlformats.org/officeDocument/2006/relationships/hyperlink" Target="javascript:" TargetMode="External"/><Relationship Id="rId127" Type="http://schemas.openxmlformats.org/officeDocument/2006/relationships/hyperlink" Target="mailto:yunyy.izyskatel@bk.ru" TargetMode="External"/><Relationship Id="rId10" Type="http://schemas.openxmlformats.org/officeDocument/2006/relationships/hyperlink" Target="http://m-sosva.ru/" TargetMode="External"/><Relationship Id="rId31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52" Type="http://schemas.openxmlformats.org/officeDocument/2006/relationships/hyperlink" Target="https://ugraoopt.admhmao.ru/" TargetMode="External"/><Relationship Id="rId73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78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94" Type="http://schemas.openxmlformats.org/officeDocument/2006/relationships/hyperlink" Target="javascript:" TargetMode="External"/><Relationship Id="rId99" Type="http://schemas.openxmlformats.org/officeDocument/2006/relationships/hyperlink" Target="javascript:" TargetMode="External"/><Relationship Id="rId101" Type="http://schemas.openxmlformats.org/officeDocument/2006/relationships/hyperlink" Target="javascript:" TargetMode="External"/><Relationship Id="rId122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6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47" Type="http://schemas.openxmlformats.org/officeDocument/2006/relationships/hyperlink" Target="http://slib.ru/resursy/ekostil/priroda-yugry/priroda-i-zapovedniki-khanty-mansijskogo-avtonomnogo-okruga-yugry" TargetMode="External"/><Relationship Id="rId68" Type="http://schemas.openxmlformats.org/officeDocument/2006/relationships/hyperlink" Target="https://ru.wikipedia.org/wiki/%D0%9A%D1%80%D0%B0%D1%81%D0%BD%D0%B0%D1%8F_%D0%BA%D0%BD%D0%B8%D0%B3%D0%B0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89" Type="http://schemas.openxmlformats.org/officeDocument/2006/relationships/hyperlink" Target="https://ru.wikipedia.org/wiki/2013_%D0%B3%D0%BE%D0%B4" TargetMode="External"/><Relationship Id="rId112" Type="http://schemas.openxmlformats.org/officeDocument/2006/relationships/hyperlink" Target="javascript:" TargetMode="External"/><Relationship Id="rId133" Type="http://schemas.openxmlformats.org/officeDocument/2006/relationships/hyperlink" Target="mailto:Nyaganskoe-TU@yandex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13486</Words>
  <Characters>76875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2021-09-23T11:45:00Z</dcterms:created>
  <dcterms:modified xsi:type="dcterms:W3CDTF">2021-09-23T11:46:00Z</dcterms:modified>
</cp:coreProperties>
</file>